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F8C5" w14:textId="77777777" w:rsidR="006870E6" w:rsidRPr="006870E6" w:rsidRDefault="006870E6" w:rsidP="006870E6">
      <w:pPr>
        <w:shd w:val="clear" w:color="auto" w:fill="F6F4F0"/>
        <w:spacing w:after="0" w:line="240" w:lineRule="auto"/>
        <w:textAlignment w:val="baseline"/>
        <w:outlineLvl w:val="0"/>
        <w:rPr>
          <w:rFonts w:ascii="Airfool" w:eastAsia="Times New Roman" w:hAnsi="Airfool" w:cs="Times New Roman"/>
          <w:b/>
          <w:bCs/>
          <w:caps/>
          <w:color w:val="0079C5"/>
          <w:kern w:val="36"/>
          <w:sz w:val="47"/>
          <w:szCs w:val="47"/>
          <w:lang w:eastAsia="ru-RU"/>
        </w:rPr>
      </w:pPr>
      <w:r w:rsidRPr="006870E6">
        <w:rPr>
          <w:rFonts w:ascii="Airfool" w:eastAsia="Times New Roman" w:hAnsi="Airfool" w:cs="Times New Roman"/>
          <w:b/>
          <w:bCs/>
          <w:caps/>
          <w:color w:val="0079C5"/>
          <w:kern w:val="36"/>
          <w:sz w:val="47"/>
          <w:szCs w:val="47"/>
          <w:lang w:eastAsia="ru-RU"/>
        </w:rPr>
        <w:t>ТЕСТЫ РАЗВИТИЯ РЕБЕНКА ТРЕТЬЕГО ГОДА ЖИЗНИ</w:t>
      </w:r>
    </w:p>
    <w:p w14:paraId="00DE9B13" w14:textId="77777777" w:rsidR="006870E6" w:rsidRPr="006870E6" w:rsidRDefault="006870E6" w:rsidP="006870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</w:pPr>
      <w:r w:rsidRPr="006870E6">
        <w:rPr>
          <w:rFonts w:ascii="inherit" w:eastAsia="Times New Roman" w:hAnsi="inherit" w:cs="Times New Roman"/>
          <w:b/>
          <w:bCs/>
          <w:i/>
          <w:iCs/>
          <w:noProof/>
          <w:color w:val="4D4D4D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7E7A44AC" wp14:editId="33A9743E">
            <wp:extent cx="3810000" cy="2543175"/>
            <wp:effectExtent l="0" t="0" r="0" b="9525"/>
            <wp:docPr id="1" name="Рисунок 1" descr="https://sadik91.org.ru/img/all/6_400x267_images_stories_img_kz_dva_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ik91.org.ru/img/all/6_400x267_images_stories_img_kz_dva_t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FE4E4" w14:textId="77777777" w:rsidR="006870E6" w:rsidRPr="006870E6" w:rsidRDefault="006870E6" w:rsidP="006870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</w:pPr>
      <w:r w:rsidRPr="006870E6">
        <w:rPr>
          <w:rFonts w:ascii="inherit" w:eastAsia="Times New Roman" w:hAnsi="inherit" w:cs="Times New Roman"/>
          <w:b/>
          <w:bCs/>
          <w:i/>
          <w:iCs/>
          <w:color w:val="4D4D4D"/>
          <w:sz w:val="23"/>
          <w:szCs w:val="23"/>
          <w:bdr w:val="none" w:sz="0" w:space="0" w:color="auto" w:frame="1"/>
          <w:lang w:eastAsia="ru-RU"/>
        </w:rPr>
        <w:t>От двух до двух с половиной лет.</w:t>
      </w:r>
    </w:p>
    <w:p w14:paraId="6C2CF97C" w14:textId="755A7C4E" w:rsidR="006870E6" w:rsidRPr="006870E6" w:rsidRDefault="006870E6" w:rsidP="007F7E7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</w:pP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1.Тест</w:t>
      </w:r>
      <w:r w:rsidR="007F7E78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 xml:space="preserve"> с </w:t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кубиками.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Предложите ребенку кубики размером 8 кубических см. Попросите его построить башню, поставив один кубик на другой. Ребенок должен это сделать без показа. Далее покажите ему, как можно построить из кубиков поезд с трубой. Ребенок строит поезд после показа (добавляет трубу).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2. Тест с геометрическими фигурами.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Используется доска с вырезанными на ней геометрическими фигурами (круг, треугольник, квадрат).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Вынув все три геометрические фигуры из соответствующих им ячеек, предложите ребенку найти место на доске для каждой фигуры. Если у ребенка что-либо не получается, помогите ему.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Далее, вложив все фигуры, вновь выньте их из отверстий и предложите ребенку самостоятельно выполнить задание.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Этот тест оценивает развитие у ребенка представлений о форме, зрительном восприятии, способности устанавливать сходство и различие.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3. Тест с пирамидкой или матрешкой.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Задание демонстрирует способность ребенка осуществлять систему целесообразных действий, обнаружить ошибки и исправить их.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На глазах у ребенка снимите кольца с пирамиды и попросите его помочь собрать ее снова.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двух-двух с половиной лет хорошо справляется с этим заданием, работая, как правило, методом проб и ошибок. Он еще может перепутать верхние и нижние кольца.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также может справиться с вложением маленькой матрешки в большую (закрыть матрешки самостоятельно еще не сумеет).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4. Тест с предметами быта.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от двух до двух с половиной лет подражает большому количеству действий взрослых с предметами быта, в игре действует взаимосвязано и последовательно (будит куклу, одевает, кормит, ведет на прогулку и т. д.). Самостоятельно одевается, но еще не умеет завязывать шнурки, застегивать пуговицы.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Выполнение этих действий демонстрирует умение ребенка осуществлять обобщение для достижения цели, координированные действия.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5. Тест на оценку памяти.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Попросите ребенка выполнить несколько действий подряд: встать со стула, подойти к столику, взять со столика карандаш, принести карандаш и положить его на стул.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от двух до двух с половиной лет может запомнить и правильно выполнить 4-5 действий.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lastRenderedPageBreak/>
        <w:t>Он также должен правильно назвать своё имя, фамилию.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6. Тест на словарный запас.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Поставьте на стол несколько знакомых ребенку предметов: бутылочку, куклу, мяч, машинку, чашку, ложку.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называет правильно все предметы.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7. Тест на называние изображений (оценка словарного запаса).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Покажите ребенку картинки, изображающие: кошку, собаку, хлеб, петуха, платье, яблоко, стол, корабль, поезд, автобус, грузовик, самолет, стул, окно, дверь, шкаф, рубашку, шляпу, носки, ботинки, грушу, арбуз, мальчика, девочку, бабушку, дедушку, младенца, гуся, утку, корову, лошадь, плиту, чайник, кастрюлю, сковородку, кровать, нож, вилку, карандаш, тетрадь, газету, книгу.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Спросите, показывая каждую картинку отдельно: </w:t>
      </w:r>
      <w:r w:rsidRPr="006870E6">
        <w:rPr>
          <w:rFonts w:ascii="inherit" w:eastAsia="Times New Roman" w:hAnsi="inherit" w:cs="Times New Roman"/>
          <w:i/>
          <w:iCs/>
          <w:color w:val="4D4D4D"/>
          <w:sz w:val="23"/>
          <w:szCs w:val="23"/>
          <w:bdr w:val="none" w:sz="0" w:space="0" w:color="auto" w:frame="1"/>
          <w:lang w:eastAsia="ru-RU"/>
        </w:rPr>
        <w:t>"Что это?"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или </w:t>
      </w:r>
      <w:r w:rsidRPr="006870E6">
        <w:rPr>
          <w:rFonts w:ascii="inherit" w:eastAsia="Times New Roman" w:hAnsi="inherit" w:cs="Times New Roman"/>
          <w:i/>
          <w:iCs/>
          <w:color w:val="4D4D4D"/>
          <w:sz w:val="23"/>
          <w:szCs w:val="23"/>
          <w:bdr w:val="none" w:sz="0" w:space="0" w:color="auto" w:frame="1"/>
          <w:lang w:eastAsia="ru-RU"/>
        </w:rPr>
        <w:t>"Что тут нарисовано?"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называет многие картинки из группы: животные, люди, посуда, одежда, мебель.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8. Тест на понимание инструкций.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Предложите ребенку выполнить несколько простых инструкций: "дай маме мячик", "положи его на стол", "дай его мне", "подними упавший кубик", "принеси мне куклу" и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т. д.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выполняет более 10 инструкций, демонстрируя понимание обращенной к нему речи.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9. Тест на развитие двигательной сферы (крупной моторики).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В период с двух до двух с половиной лет ребенок может приставным шагом перешагивать через препятствия, расположенные на полу на расстоянии 20 см друг от друга.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10. Тест на оценку тонкой моторики.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Дайте ребенку карандаш и бумагу и предложите ему повторить после показа рисунок вертикальной, горизонтальной линий, круга, креста, квадрата, треугольника. Если ребенок проявляет определенные способности, попросите его скопировать изображение с образца (в этом случае он не должен видеть, как они были нарисованы).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правильно копирует рисунок вертикальных, горизонтальных, круглых линий и креста.</w:t>
      </w:r>
    </w:p>
    <w:p w14:paraId="146BFCC4" w14:textId="77777777" w:rsidR="006870E6" w:rsidRPr="006870E6" w:rsidRDefault="006870E6" w:rsidP="006870E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</w:pP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i/>
          <w:iCs/>
          <w:color w:val="4D4D4D"/>
          <w:sz w:val="23"/>
          <w:szCs w:val="23"/>
          <w:bdr w:val="none" w:sz="0" w:space="0" w:color="auto" w:frame="1"/>
          <w:lang w:eastAsia="ru-RU"/>
        </w:rPr>
        <w:t>От двух с половиной до трех лет.</w:t>
      </w:r>
    </w:p>
    <w:p w14:paraId="0DCCA247" w14:textId="77777777" w:rsidR="006870E6" w:rsidRPr="006870E6" w:rsidRDefault="006870E6" w:rsidP="007F7E78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</w:pP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1.</w:t>
      </w:r>
      <w:bookmarkStart w:id="0" w:name="_GoBack"/>
      <w:bookmarkEnd w:id="0"/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 xml:space="preserve"> Тест с кубиками.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Определяет степень развития восприятия, способность осуществлять самостоятельный контроль за процессом выполнения задания.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Предложите ребенку построить из 9 кубиков (размером 8 кубических см) башню.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выполняет это задание без предварительного показа.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Далее, после показа, делает модель поезда с трубой и строит, также после показа, – мост.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2. Тест с геометрическими фигурами.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Предложите ребенку знакомую для него доску с вырезанными геометрическими фигурами (круг, треугольник, квадрат), но теперь каждая фигура состоит их двух частей.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самостоятельно справляется со сложением круга из двух частей и вкладыванием его в соответствующее отверстие. Оценивается начальное понимание отношения части и целого.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3. Тест с пирамидкой на оценку способностей к зрительному сравнению и дифференциации размеров объекта.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самостоятельно собирает пирамидку из нескольких колец, ориентируясь на их размер. Также ребенок справляется с заданием на вложение трех матрешек одна в другую. Но требуется помощь для закрывания матрешек.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4. Тест с предметами быта на оценку понятливости.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двух с половиной-трех лет выполняет в процессе игры подражательные действия с предметами быта, самостоятельно одевается, застегивает пуговицы, завязывает шнурки при небольшой помощи взрослых.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5. Тест на оценку памяти.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Попросите ребенка сказать вам, с кем он живет дома, что он ел на завтрак, во что любит играть, а также повторить фразу: "Летом в лесу было много грибов и ягод", а затем повторить подряд 3 цифры: 2,5,9.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lastRenderedPageBreak/>
        <w:t>Ребенок хорошо отвечает на вопросы, повторяет фразу из 6-7 слов, а также повторяет 3 цифры подряд.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6. Тест на развитие пространственных представлений.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Садитесь с ребенком за стол, напротив друг друга. Раскладываете по две одинаковых игрушки перед собой и перед ребенком: кукла справа, медвежонок слева от вас. Затем скажите: "Медвежонок с куклой пошли гулять", убираете со стола свои игрушки и игрушки ребенка. Далее посадите перед собой куклу слева, а медвежонка справа и попросите, чтобы ребенок сделал так же.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Теперь попросите малыша спрятать куклу под стол и достать бумажку из-под стула. Затем спросите, где верх, где низ, что значит пойти вперед, а что значит пойти назад, что лежит в коробке и под коробкой.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двух с половиной – трех лет выполняет задания с некоторой помощью, может ошибиться в 1-2 направлениях.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В целом задание демонстрирует развитие у ребенка способности ориентироваться в пространстве по образцу и по слову.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7. Тест "Парные картинки" на оценку внимания и зрительного восприятия.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Подготовьте четыре пары предметных картинок (лягушонок и кораблик, зайчик и ведерко, мишка и рыбка, машинка и мячик и т. д.).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Положите перед ребенком две предметные картинки (с машинкой и с мячом). Точно такую же пару возьмите себе. Покажите ребенку, что у него и у вас картинки одинаковые. Затем уберите свои картинки, достаньте одну из них и, показывая ее ребенку, попросите показать такую же.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справляется со всем заданием, сразу понимает инструкцию.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8. Тест на оценку словарного запаса.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к трем годам называет все предметы, изображенные на картинках из теста № 7 для детей двух-двух с половиной лет.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9. Тест на развитие двигательной сферы (крупной моторики).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К трем годам ребенок может выполнять следующие действия: простоять несколько секунд на одной ноге; поднимаясь вверх по лестнице, ставить по одной ноге на каждую ступеньку; спускаясь, ставить на ступеньку обе ноги; прыгать на двух ногах; ездить на трехколесном велосипеде.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10. Тест на оценку тонкой моторики.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t> 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Ребенок уже может после показа нарисовать круг, крест, человечка, правда, пока без туловища.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Следует иметь в виду, что успехи в рисовании очень сильно зависят от обучения: если ребенок никогда раньше не видел, как держат карандаш, он вряд ли выполнит эти задания.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</w:r>
      <w:r w:rsidRPr="006870E6">
        <w:rPr>
          <w:rFonts w:ascii="inherit" w:eastAsia="Times New Roman" w:hAnsi="inherit" w:cs="Times New Roman"/>
          <w:b/>
          <w:bCs/>
          <w:color w:val="4D4D4D"/>
          <w:sz w:val="23"/>
          <w:szCs w:val="23"/>
          <w:bdr w:val="none" w:sz="0" w:space="0" w:color="auto" w:frame="1"/>
          <w:lang w:eastAsia="ru-RU"/>
        </w:rPr>
        <w:t>11. Тест-наблюдение "Культура общения".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В процессе общения с взрослыми и детьми ребенок двух-трех лет должен здороваться и прощаться, употреблять слова, выражающие просьбу, благодарность (спасибо, пожалуйста), проявлять внимание, сочувствие к другим детям (делиться игрушками, угощениями, уступать), отзываться на просьбу другого ребенка, помогать ему.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Если с большинством тестов ребенок не справляется, проконсультируйтесь у специалистов.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Поводом для обращения к специалистам по детской психологии могут быть также эмоциональные проблемы у ребенка: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- постоянная пугливость;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- неудачные попытки заговорить;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- неспособность сосредоточенно играть с чем-либо в течение десяти минут;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- избыточная активность;</w:t>
      </w:r>
      <w:r w:rsidRPr="006870E6">
        <w:rPr>
          <w:rFonts w:ascii="Helvetica" w:eastAsia="Times New Roman" w:hAnsi="Helvetica" w:cs="Times New Roman"/>
          <w:color w:val="4D4D4D"/>
          <w:sz w:val="23"/>
          <w:szCs w:val="23"/>
          <w:lang w:eastAsia="ru-RU"/>
        </w:rPr>
        <w:br/>
        <w:t>- постоянная и повышенная агрессивность.</w:t>
      </w:r>
    </w:p>
    <w:p w14:paraId="28182346" w14:textId="77777777" w:rsidR="00B66054" w:rsidRDefault="007F7E78"/>
    <w:sectPr w:rsidR="00B66054" w:rsidSect="006870E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irfool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5A"/>
    <w:rsid w:val="000D4E5A"/>
    <w:rsid w:val="00520567"/>
    <w:rsid w:val="006870E6"/>
    <w:rsid w:val="007F7E78"/>
    <w:rsid w:val="00A7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AA84"/>
  <w15:chartTrackingRefBased/>
  <w15:docId w15:val="{EC5A51B7-E2FB-4001-8CBE-1B5B47F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2023-07-07T10:14:00Z</dcterms:created>
  <dcterms:modified xsi:type="dcterms:W3CDTF">2023-08-10T09:19:00Z</dcterms:modified>
</cp:coreProperties>
</file>