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F7" w:rsidRDefault="00B341F7" w:rsidP="00B341F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Памятка по пожарной безопасности для детей</w:t>
      </w: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ДОРОГИЕ РЕБЯТА!</w:t>
      </w: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Чтобы избежать </w:t>
      </w:r>
      <w:r>
        <w:rPr>
          <w:rStyle w:val="a4"/>
          <w:rFonts w:ascii="Arial" w:hAnsi="Arial" w:cs="Arial"/>
          <w:color w:val="0E0E0F"/>
        </w:rPr>
        <w:t>пожара</w:t>
      </w:r>
      <w:r>
        <w:rPr>
          <w:rFonts w:ascii="Arial" w:hAnsi="Arial" w:cs="Arial"/>
          <w:color w:val="0E0E0F"/>
        </w:rPr>
        <w:t>, необходимо хорошо знать и строго соблюдать правила пожарной безопасности.</w:t>
      </w: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ПОМНИТЕ: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брошенная ради баловства спичка может привести к тяжелым ожогам и травмами;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устраивайте игр с огнем вблизи строений, в сараях, на чердаках, в подвалах;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играйте со спичками, следите, чтобы со спичками не шалили маленькие дети;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нагревайте незнакомые предметы, упаковки из-под порошков и красок, аэрозольные упаковки;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 растапливайте печи, не включайте газовые плитки;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B341F7" w:rsidRDefault="00B341F7" w:rsidP="00B341F7">
      <w:pPr>
        <w:pStyle w:val="a3"/>
        <w:spacing w:before="0" w:beforeAutospacing="0" w:after="0" w:afterAutospacing="0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Если пожар все-таки произошел, вы должны знать, что необходимо сделать в первую очередь: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срочно покиньте задымленное помещение;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B341F7" w:rsidRDefault="00B341F7" w:rsidP="00B341F7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— самое главное: как бы вы ни были напуганы, никогда не прячьтесь в укромные места.</w:t>
      </w: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И помните, что пожар легче предупредить, чем потушить!</w:t>
      </w: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</w:p>
    <w:p w:rsidR="00B341F7" w:rsidRDefault="00B341F7" w:rsidP="00B341F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</w:p>
    <w:p w:rsidR="00061FEF" w:rsidRDefault="00B341F7">
      <w:r>
        <w:rPr>
          <w:noProof/>
          <w:lang w:eastAsia="ru-RU"/>
        </w:rPr>
        <w:drawing>
          <wp:inline distT="0" distB="0" distL="0" distR="0" wp14:anchorId="39759892" wp14:editId="2209271B">
            <wp:extent cx="5637530" cy="3038475"/>
            <wp:effectExtent l="0" t="0" r="1270" b="9525"/>
            <wp:docPr id="1" name="Рисунок 1" descr="https://catherineasquithgallery.com/uploads/posts/2021-02/1613448428_77-p-fon-dlya-prezentatsii-pro-pozharnuyu-bezop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448428_77-p-fon-dlya-prezentatsii-pro-pozharnuyu-bezop-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96" cy="306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FEF" w:rsidSect="00B34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3E"/>
    <w:rsid w:val="00061FEF"/>
    <w:rsid w:val="00B341F7"/>
    <w:rsid w:val="00F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4F2C"/>
  <w15:chartTrackingRefBased/>
  <w15:docId w15:val="{926ACF8C-D2E1-43E0-AC17-DA35B17F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2024-04-25T06:21:00Z</dcterms:created>
  <dcterms:modified xsi:type="dcterms:W3CDTF">2024-04-25T06:23:00Z</dcterms:modified>
</cp:coreProperties>
</file>