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864" w:rsidRPr="00D23D79" w:rsidRDefault="00FB4AEF" w:rsidP="008D127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23D7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От года до полутора</w:t>
      </w:r>
    </w:p>
    <w:p w:rsidR="00FB4AEF" w:rsidRPr="008D127E" w:rsidRDefault="00FB4AEF" w:rsidP="008D127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Этот возраст – поворотный момент для вашего ребенка. Он уже способен общаться простыми словами и с небольшой помощью добираться из одного места в другое. По мере развития его способностей улучшается и его внимание и возникает потребность в новых свершениях. </w:t>
      </w:r>
    </w:p>
    <w:p w:rsidR="00FB4AEF" w:rsidRPr="008D127E" w:rsidRDefault="00FB4AEF" w:rsidP="008D127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Ребенок перемещается по комнате – иногда еще не очень уверенно, а иногда с весьма приличной скоростью.  Иногда, конечно, он падает и набивает синяки, но не нужно ограничивать его подвижность – ему необходимо исследовать мир и пользоваться для этого всеми возможностями своего тела. Если в этот период вы будете его чрезмерно опекать, он упустит время, необходимое для тренировки двигательных навыков.  Тем не </w:t>
      </w:r>
      <w:r w:rsidR="00CE53D1" w:rsidRPr="008D127E">
        <w:rPr>
          <w:rFonts w:ascii="Times New Roman" w:hAnsi="Times New Roman" w:cs="Times New Roman"/>
          <w:color w:val="000000" w:themeColor="text1"/>
          <w:sz w:val="28"/>
          <w:szCs w:val="28"/>
        </w:rPr>
        <w:t>менее,</w:t>
      </w:r>
      <w:r w:rsidRPr="008D1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присматривайте за ним, иначе вы и глазом моргнуть не успеете, а ваш малыш уже сбежит от вас куда-нибудь!</w:t>
      </w:r>
    </w:p>
    <w:p w:rsidR="00FB4AEF" w:rsidRPr="008D127E" w:rsidRDefault="00CE53D1" w:rsidP="008D127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Предоставляйте малышу возможности раскрашивать картинки, самостоятельно есть и даже пытаться самостоятельно одеваться. Эти навыки со временем помогут вам сэкономить кучу времени и помогут ребенку чувствовать уверенность в себе, что приведет к адекватной самооценке в будущем. </w:t>
      </w:r>
    </w:p>
    <w:p w:rsidR="00CE53D1" w:rsidRPr="008D127E" w:rsidRDefault="00CE53D1" w:rsidP="008D127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Попытайтесь понять, о чем и как думает ваш ребенок, и вы сможете увидеть мир его глазами. Это очень полезно, так как малыш в этом возрасте весьма эгоцентричен и с трудом может понять точку зрения других людей. </w:t>
      </w:r>
      <w:r w:rsidR="0036131A" w:rsidRPr="008D1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Обогащайте словарный запас ребенка – он сейчас, как губка, впитывает все. Но старайтесь преподносить ему новые слова в соответствующей обстановке – когда вы идете в зоопарк, в магазин или просто переодеваетесь.  Говорите правильными словами, но предоставьте ребенку осваивать речь без излишней критики и вмешательства. </w:t>
      </w:r>
    </w:p>
    <w:p w:rsidR="0036131A" w:rsidRPr="008D127E" w:rsidRDefault="0036131A" w:rsidP="008D127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27E">
        <w:rPr>
          <w:rFonts w:ascii="Times New Roman" w:hAnsi="Times New Roman" w:cs="Times New Roman"/>
          <w:color w:val="000000" w:themeColor="text1"/>
          <w:sz w:val="28"/>
          <w:szCs w:val="28"/>
        </w:rPr>
        <w:t>Также у малыша развиваются навыки общения, так что друзья становятся все более важными для него.  Вскоре он научится делиться, сочувствовать окружающим и привязываться к кому-то в</w:t>
      </w:r>
      <w:r w:rsidR="00EE75E3" w:rsidRPr="008D1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семьи. Куклы и другие объекты дают ребенку возможность проявить заботу, разыгрывать ролевые игры и выражать эмоции. </w:t>
      </w:r>
    </w:p>
    <w:p w:rsidR="00EE75E3" w:rsidRPr="008D127E" w:rsidRDefault="00EE75E3" w:rsidP="008D127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учить его словам, которые соответствуют определенным эмоциям. Если ребенок сможет выражать эмоции вербально, он будет склонен </w:t>
      </w:r>
      <w:proofErr w:type="gramStart"/>
      <w:r w:rsidRPr="008D127E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proofErr w:type="gramEnd"/>
      <w:r w:rsidRPr="008D1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всякого рода физическим демонстрациям. Он только учиться контролировать свое поведение, и этот процесс занимает длительное время, поэтому не надейтесь, что все изменится за одну ночь. </w:t>
      </w:r>
    </w:p>
    <w:p w:rsidR="00EE75E3" w:rsidRPr="008D127E" w:rsidRDefault="00FB67C9" w:rsidP="008D127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27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91C4C63" wp14:editId="0DAB54A6">
            <wp:simplePos x="0" y="0"/>
            <wp:positionH relativeFrom="column">
              <wp:posOffset>1428115</wp:posOffset>
            </wp:positionH>
            <wp:positionV relativeFrom="paragraph">
              <wp:posOffset>205105</wp:posOffset>
            </wp:positionV>
            <wp:extent cx="2945130" cy="1965325"/>
            <wp:effectExtent l="0" t="0" r="7620" b="0"/>
            <wp:wrapTight wrapText="bothSides">
              <wp:wrapPolygon edited="0">
                <wp:start x="0" y="0"/>
                <wp:lineTo x="0" y="21356"/>
                <wp:lineTo x="21516" y="21356"/>
                <wp:lineTo x="21516" y="0"/>
                <wp:lineTo x="0" y="0"/>
              </wp:wrapPolygon>
            </wp:wrapTight>
            <wp:docPr id="2" name="Рисунок 2" descr="https://im0-tub-ru.yandex.net/i?id=835eddc60b70d3fc93f9a7963f931c94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835eddc60b70d3fc93f9a7963f931c94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5E3" w:rsidRPr="008D127E">
        <w:rPr>
          <w:noProof/>
          <w:color w:val="000000" w:themeColor="text1"/>
          <w:lang w:eastAsia="ru-RU"/>
        </w:rPr>
        <w:drawing>
          <wp:inline distT="0" distB="0" distL="0" distR="0" wp14:anchorId="00DB2040" wp14:editId="7170F6B6">
            <wp:extent cx="148590" cy="148590"/>
            <wp:effectExtent l="0" t="0" r="0" b="0"/>
            <wp:docPr id="1" name="Рисунок 1" descr="http://safronova.com.ua/i/site/pages/8c731fc8d815e07df2b8e45180d62b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fronova.com.ua/i/site/pages/8c731fc8d815e07df2b8e45180d62b4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7C9" w:rsidRPr="008D127E" w:rsidRDefault="00FB67C9" w:rsidP="008D127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7C9" w:rsidRPr="008D127E" w:rsidRDefault="00FB67C9" w:rsidP="008D127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7C9" w:rsidRPr="008D127E" w:rsidRDefault="00FB67C9" w:rsidP="008D127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7C9" w:rsidRPr="008D127E" w:rsidRDefault="00FB67C9" w:rsidP="008D127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7C9" w:rsidRPr="008D127E" w:rsidRDefault="00FB67C9" w:rsidP="008D127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7C9" w:rsidRPr="008D127E" w:rsidRDefault="00FB67C9" w:rsidP="008D127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7C9" w:rsidRPr="008D127E" w:rsidRDefault="00FB67C9" w:rsidP="008D127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7C9" w:rsidRPr="00D23D79" w:rsidRDefault="00CB7782" w:rsidP="00D23D79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23D79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За мной!</w:t>
      </w:r>
    </w:p>
    <w:p w:rsidR="00CB7782" w:rsidRPr="00D23D79" w:rsidRDefault="00CB7782" w:rsidP="00D23D7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D79">
        <w:rPr>
          <w:rFonts w:ascii="Times New Roman" w:hAnsi="Times New Roman" w:cs="Times New Roman"/>
          <w:sz w:val="28"/>
          <w:szCs w:val="28"/>
        </w:rPr>
        <w:t>Перемещаясь повсюду, ребенок порадуется этой игре. Она полна сюрпризов, потому что малыш никогда не знает, куда она его заведет!</w:t>
      </w:r>
    </w:p>
    <w:p w:rsidR="00CB7782" w:rsidRPr="00D23D79" w:rsidRDefault="00CB7782" w:rsidP="009D54FB">
      <w:pPr>
        <w:pStyle w:val="aa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3D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понадобиться:</w:t>
      </w:r>
    </w:p>
    <w:p w:rsidR="00CB7782" w:rsidRPr="00D23D79" w:rsidRDefault="00CB7782" w:rsidP="00D23D79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D79">
        <w:rPr>
          <w:rFonts w:ascii="Times New Roman" w:hAnsi="Times New Roman" w:cs="Times New Roman"/>
          <w:sz w:val="28"/>
          <w:szCs w:val="28"/>
        </w:rPr>
        <w:t>Небольшая мягкая игрушка</w:t>
      </w:r>
    </w:p>
    <w:p w:rsidR="00CB7782" w:rsidRPr="00D23D79" w:rsidRDefault="00CB7782" w:rsidP="00D23D79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D79">
        <w:rPr>
          <w:rFonts w:ascii="Times New Roman" w:hAnsi="Times New Roman" w:cs="Times New Roman"/>
          <w:sz w:val="28"/>
          <w:szCs w:val="28"/>
        </w:rPr>
        <w:t>Полтора-два метра веревки</w:t>
      </w:r>
    </w:p>
    <w:p w:rsidR="00CB7782" w:rsidRPr="00D23D79" w:rsidRDefault="00CB7782" w:rsidP="009D54FB">
      <w:pPr>
        <w:pStyle w:val="aa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D79">
        <w:rPr>
          <w:rFonts w:ascii="Times New Roman" w:hAnsi="Times New Roman" w:cs="Times New Roman"/>
          <w:b/>
          <w:sz w:val="28"/>
          <w:szCs w:val="28"/>
        </w:rPr>
        <w:t>Осваиваемые навыки:</w:t>
      </w:r>
    </w:p>
    <w:p w:rsidR="00CB7782" w:rsidRPr="00D23D79" w:rsidRDefault="00CB7782" w:rsidP="00D23D79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D79">
        <w:rPr>
          <w:rFonts w:ascii="Times New Roman" w:hAnsi="Times New Roman" w:cs="Times New Roman"/>
          <w:sz w:val="28"/>
          <w:szCs w:val="28"/>
        </w:rPr>
        <w:t>Исследование</w:t>
      </w:r>
    </w:p>
    <w:p w:rsidR="00CB7782" w:rsidRPr="00D23D79" w:rsidRDefault="00CB7782" w:rsidP="00D23D79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D79">
        <w:rPr>
          <w:rFonts w:ascii="Times New Roman" w:hAnsi="Times New Roman" w:cs="Times New Roman"/>
          <w:sz w:val="28"/>
          <w:szCs w:val="28"/>
        </w:rPr>
        <w:t>Крупная моторика</w:t>
      </w:r>
    </w:p>
    <w:p w:rsidR="00CB7782" w:rsidRPr="00D23D79" w:rsidRDefault="00CB7782" w:rsidP="00D23D79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D79">
        <w:rPr>
          <w:rFonts w:ascii="Times New Roman" w:hAnsi="Times New Roman" w:cs="Times New Roman"/>
          <w:sz w:val="28"/>
          <w:szCs w:val="28"/>
        </w:rPr>
        <w:t>Решение задач</w:t>
      </w:r>
    </w:p>
    <w:p w:rsidR="00CB7782" w:rsidRPr="00D23D79" w:rsidRDefault="00CB7782" w:rsidP="00D23D79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D79">
        <w:rPr>
          <w:rFonts w:ascii="Times New Roman" w:hAnsi="Times New Roman" w:cs="Times New Roman"/>
          <w:sz w:val="28"/>
          <w:szCs w:val="28"/>
        </w:rPr>
        <w:t>Визуальное наблюдение</w:t>
      </w:r>
    </w:p>
    <w:p w:rsidR="00CB7782" w:rsidRPr="00D23D79" w:rsidRDefault="00CB7782" w:rsidP="009D54FB">
      <w:pPr>
        <w:pStyle w:val="aa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D79">
        <w:rPr>
          <w:rFonts w:ascii="Times New Roman" w:hAnsi="Times New Roman" w:cs="Times New Roman"/>
          <w:b/>
          <w:sz w:val="28"/>
          <w:szCs w:val="28"/>
        </w:rPr>
        <w:t>Что нужно делать:</w:t>
      </w:r>
    </w:p>
    <w:p w:rsidR="00CB7782" w:rsidRPr="00D23D79" w:rsidRDefault="00CB7782" w:rsidP="00D23D79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D79">
        <w:rPr>
          <w:rFonts w:ascii="Times New Roman" w:hAnsi="Times New Roman" w:cs="Times New Roman"/>
          <w:sz w:val="28"/>
          <w:szCs w:val="28"/>
        </w:rPr>
        <w:t>Возьмите небольшую мягкую игрушку, которая будет привлекать внимание ребенка.</w:t>
      </w:r>
    </w:p>
    <w:p w:rsidR="00CB7782" w:rsidRPr="00D23D79" w:rsidRDefault="00CB7782" w:rsidP="00D23D79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D79">
        <w:rPr>
          <w:rFonts w:ascii="Times New Roman" w:hAnsi="Times New Roman" w:cs="Times New Roman"/>
          <w:sz w:val="28"/>
          <w:szCs w:val="28"/>
        </w:rPr>
        <w:t>Привяжите ее на веревку.</w:t>
      </w:r>
    </w:p>
    <w:p w:rsidR="00CB7782" w:rsidRPr="00D23D79" w:rsidRDefault="00CB7782" w:rsidP="00D23D79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D79">
        <w:rPr>
          <w:rFonts w:ascii="Times New Roman" w:hAnsi="Times New Roman" w:cs="Times New Roman"/>
          <w:sz w:val="28"/>
          <w:szCs w:val="28"/>
        </w:rPr>
        <w:t>Посадите игрушку посередине комнаты.</w:t>
      </w:r>
    </w:p>
    <w:p w:rsidR="00CB7782" w:rsidRPr="00D23D79" w:rsidRDefault="00CB7782" w:rsidP="00D23D79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D79">
        <w:rPr>
          <w:rFonts w:ascii="Times New Roman" w:hAnsi="Times New Roman" w:cs="Times New Roman"/>
          <w:sz w:val="28"/>
          <w:szCs w:val="28"/>
        </w:rPr>
        <w:t>Спрячьте другой конец веревки вне пределов видимости в другой комнате.</w:t>
      </w:r>
    </w:p>
    <w:p w:rsidR="00CB7782" w:rsidRPr="00D23D79" w:rsidRDefault="00CB7782" w:rsidP="00D23D79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D79">
        <w:rPr>
          <w:rFonts w:ascii="Times New Roman" w:hAnsi="Times New Roman" w:cs="Times New Roman"/>
          <w:sz w:val="28"/>
          <w:szCs w:val="28"/>
        </w:rPr>
        <w:t>Поместите ребенка на пол рядом с игрушкой.</w:t>
      </w:r>
    </w:p>
    <w:p w:rsidR="00CB7782" w:rsidRPr="00D23D79" w:rsidRDefault="00DD0BEA" w:rsidP="00D23D79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D79">
        <w:rPr>
          <w:rFonts w:ascii="Times New Roman" w:hAnsi="Times New Roman" w:cs="Times New Roman"/>
          <w:sz w:val="28"/>
          <w:szCs w:val="28"/>
        </w:rPr>
        <w:t>Пройдите в другую комнату, чтобы ребенок вас не видел, и потяните за веревку, чтобы игрушка двигалась. Ребенок должен пойти за ней.</w:t>
      </w:r>
    </w:p>
    <w:p w:rsidR="00DD0BEA" w:rsidRPr="00D23D79" w:rsidRDefault="00DD0BEA" w:rsidP="00D23D79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D79">
        <w:rPr>
          <w:rFonts w:ascii="Times New Roman" w:hAnsi="Times New Roman" w:cs="Times New Roman"/>
          <w:sz w:val="28"/>
          <w:szCs w:val="28"/>
        </w:rPr>
        <w:t>Продолжайте тянуть за веревку, направляя ребенка в разные комнаты вашего дома или квартиры.</w:t>
      </w:r>
    </w:p>
    <w:p w:rsidR="00DD0BEA" w:rsidRPr="00D23D79" w:rsidRDefault="007023C0" w:rsidP="00D23D79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D79">
        <w:rPr>
          <w:rFonts w:ascii="Times New Roman" w:hAnsi="Times New Roman" w:cs="Times New Roman"/>
          <w:sz w:val="28"/>
          <w:szCs w:val="28"/>
        </w:rPr>
        <w:t>После того, как вы обойдете весь дом, смотайте веревку, чтобы показать малышу, что вы делали.</w:t>
      </w:r>
    </w:p>
    <w:p w:rsidR="007023C0" w:rsidRPr="00D23D79" w:rsidRDefault="007023C0" w:rsidP="002A4FAA">
      <w:pPr>
        <w:pStyle w:val="aa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3D79">
        <w:rPr>
          <w:rFonts w:ascii="Times New Roman" w:hAnsi="Times New Roman" w:cs="Times New Roman"/>
          <w:b/>
          <w:sz w:val="28"/>
          <w:szCs w:val="28"/>
        </w:rPr>
        <w:t>Варианты игры:</w:t>
      </w:r>
      <w:r w:rsidRPr="00D23D79">
        <w:rPr>
          <w:rFonts w:ascii="Times New Roman" w:hAnsi="Times New Roman" w:cs="Times New Roman"/>
          <w:sz w:val="28"/>
          <w:szCs w:val="28"/>
        </w:rPr>
        <w:t xml:space="preserve"> Если есть возможность участвовать в игре обоим родителям, пусть один из вас тянет веревку, а второй остается с ребенком, говоря: «Смотри, куда это она ведет?», «Давай ее догоним!» </w:t>
      </w:r>
      <w:proofErr w:type="spellStart"/>
      <w:r w:rsidR="00F2545D" w:rsidRPr="00D23D79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="00F2545D" w:rsidRPr="00D23D79">
        <w:rPr>
          <w:rFonts w:ascii="Times New Roman" w:hAnsi="Times New Roman" w:cs="Times New Roman"/>
          <w:sz w:val="28"/>
          <w:szCs w:val="28"/>
        </w:rPr>
        <w:t>.</w:t>
      </w:r>
    </w:p>
    <w:p w:rsidR="00F97163" w:rsidRPr="00D23D79" w:rsidRDefault="00F2545D" w:rsidP="002A4FAA">
      <w:pPr>
        <w:pStyle w:val="aa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3D79">
        <w:rPr>
          <w:rFonts w:ascii="Times New Roman" w:hAnsi="Times New Roman" w:cs="Times New Roman"/>
          <w:b/>
          <w:sz w:val="28"/>
          <w:szCs w:val="28"/>
        </w:rPr>
        <w:t>Безопасность.</w:t>
      </w:r>
      <w:r w:rsidRPr="00D23D79">
        <w:rPr>
          <w:rFonts w:ascii="Times New Roman" w:hAnsi="Times New Roman" w:cs="Times New Roman"/>
          <w:sz w:val="28"/>
          <w:szCs w:val="28"/>
        </w:rPr>
        <w:t xml:space="preserve"> Убедитесь, что у ребенка на пути нет опасны</w:t>
      </w:r>
      <w:r w:rsidR="00682D94" w:rsidRPr="00D23D79">
        <w:rPr>
          <w:rFonts w:ascii="Times New Roman" w:hAnsi="Times New Roman" w:cs="Times New Roman"/>
          <w:sz w:val="28"/>
          <w:szCs w:val="28"/>
        </w:rPr>
        <w:t>х препятствий, чтобы он не получил травму. Если возможно, подглядывайте за малышом так, чтобы он не видел вас, но был в безопасности под вашим присмотром.</w:t>
      </w:r>
    </w:p>
    <w:p w:rsidR="00F97163" w:rsidRPr="008D127E" w:rsidRDefault="00F97163" w:rsidP="00D23D79">
      <w:pPr>
        <w:pStyle w:val="aa"/>
        <w:jc w:val="both"/>
        <w:rPr>
          <w:sz w:val="28"/>
          <w:szCs w:val="28"/>
        </w:rPr>
      </w:pPr>
    </w:p>
    <w:p w:rsidR="00F2545D" w:rsidRPr="008D127E" w:rsidRDefault="00D23D79" w:rsidP="008D127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D79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080F45F5" wp14:editId="4CFB7DCD">
            <wp:simplePos x="0" y="0"/>
            <wp:positionH relativeFrom="column">
              <wp:posOffset>1120140</wp:posOffset>
            </wp:positionH>
            <wp:positionV relativeFrom="paragraph">
              <wp:posOffset>183515</wp:posOffset>
            </wp:positionV>
            <wp:extent cx="3369945" cy="2231390"/>
            <wp:effectExtent l="0" t="0" r="1905" b="0"/>
            <wp:wrapTight wrapText="bothSides">
              <wp:wrapPolygon edited="0">
                <wp:start x="0" y="0"/>
                <wp:lineTo x="0" y="21391"/>
                <wp:lineTo x="21490" y="21391"/>
                <wp:lineTo x="21490" y="0"/>
                <wp:lineTo x="0" y="0"/>
              </wp:wrapPolygon>
            </wp:wrapTight>
            <wp:docPr id="5" name="Рисунок 5" descr="https://vseprorebenka.ru/wp-content/uploads/pomoch-polz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seprorebenka.ru/wp-content/uploads/pomoch-polza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945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163" w:rsidRPr="008D127E" w:rsidRDefault="00F97163" w:rsidP="008D127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4740" w:rsidRPr="008D127E" w:rsidRDefault="00E24740" w:rsidP="008D127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3D79" w:rsidRDefault="00D23D79" w:rsidP="008D127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D23D79" w:rsidRDefault="00D23D79" w:rsidP="008D127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D23D79" w:rsidRDefault="00D23D79" w:rsidP="008D127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D23D79" w:rsidRDefault="00D23D79" w:rsidP="008D127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2A4FAA" w:rsidRDefault="002A4FAA" w:rsidP="002A4FAA">
      <w:pPr>
        <w:pStyle w:val="aa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F97163" w:rsidRPr="00AD14CC" w:rsidRDefault="0036072E" w:rsidP="00A95FB6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4CC">
        <w:rPr>
          <w:rFonts w:ascii="Times New Roman" w:hAnsi="Times New Roman" w:cs="Times New Roman"/>
          <w:b/>
          <w:sz w:val="32"/>
          <w:szCs w:val="32"/>
        </w:rPr>
        <w:lastRenderedPageBreak/>
        <w:t>Веселый жонглер</w:t>
      </w:r>
    </w:p>
    <w:p w:rsidR="0036072E" w:rsidRPr="002A4FAA" w:rsidRDefault="0036072E" w:rsidP="00AD14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Когда ребенок обнаруживает, что у него есть две руки, он завороженно тянется к предметам, хватает их или ловит. Подбросьте что-нибудь в воздух и смотрите, как ваш малыш становится маленьким жонглёром!</w:t>
      </w:r>
    </w:p>
    <w:p w:rsidR="0036072E" w:rsidRPr="00AD14CC" w:rsidRDefault="001E5CDB" w:rsidP="0054047E">
      <w:pPr>
        <w:pStyle w:val="aa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4CC">
        <w:rPr>
          <w:rFonts w:ascii="Times New Roman" w:hAnsi="Times New Roman" w:cs="Times New Roman"/>
          <w:b/>
          <w:sz w:val="28"/>
          <w:szCs w:val="28"/>
        </w:rPr>
        <w:t>Что понадобиться:</w:t>
      </w:r>
    </w:p>
    <w:p w:rsidR="001E5CDB" w:rsidRPr="002A4FAA" w:rsidRDefault="001E5CDB" w:rsidP="00AD14C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Три интересные игрушки, которые удобно держать в руке</w:t>
      </w:r>
    </w:p>
    <w:p w:rsidR="001E5CDB" w:rsidRPr="00AD14CC" w:rsidRDefault="001E5CDB" w:rsidP="0054047E">
      <w:pPr>
        <w:pStyle w:val="aa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4CC">
        <w:rPr>
          <w:rFonts w:ascii="Times New Roman" w:hAnsi="Times New Roman" w:cs="Times New Roman"/>
          <w:b/>
          <w:sz w:val="28"/>
          <w:szCs w:val="28"/>
        </w:rPr>
        <w:t>Осваиваемые навыки:</w:t>
      </w:r>
    </w:p>
    <w:p w:rsidR="001E5CDB" w:rsidRPr="002A4FAA" w:rsidRDefault="001E5CDB" w:rsidP="00AD14C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Координация</w:t>
      </w:r>
    </w:p>
    <w:p w:rsidR="001E5CDB" w:rsidRPr="002A4FAA" w:rsidRDefault="001E5CDB" w:rsidP="00AD14C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Мелкая моторика</w:t>
      </w:r>
    </w:p>
    <w:p w:rsidR="001E5CDB" w:rsidRPr="002A4FAA" w:rsidRDefault="001E5CDB" w:rsidP="00AD14C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Решение задач</w:t>
      </w:r>
    </w:p>
    <w:p w:rsidR="001E5CDB" w:rsidRPr="00AD14CC" w:rsidRDefault="001E5CDB" w:rsidP="0054047E">
      <w:pPr>
        <w:pStyle w:val="aa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4CC">
        <w:rPr>
          <w:rFonts w:ascii="Times New Roman" w:hAnsi="Times New Roman" w:cs="Times New Roman"/>
          <w:b/>
          <w:sz w:val="28"/>
          <w:szCs w:val="28"/>
        </w:rPr>
        <w:t>Что нужно делать:</w:t>
      </w:r>
    </w:p>
    <w:p w:rsidR="001E5CDB" w:rsidRPr="002A4FAA" w:rsidRDefault="001E5CDB" w:rsidP="00AD14CC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 xml:space="preserve">Подберите три веселые цветные игрушки, которые ребенок может </w:t>
      </w:r>
      <w:r w:rsidR="00ED1B49" w:rsidRPr="002A4FAA">
        <w:rPr>
          <w:rFonts w:ascii="Times New Roman" w:hAnsi="Times New Roman" w:cs="Times New Roman"/>
          <w:sz w:val="28"/>
          <w:szCs w:val="28"/>
        </w:rPr>
        <w:t>легко схватить и держать. Еще лучше, если у вас есть три новые игрушки, которые малыш еще не видел. Не показывайте игрушку ребенку.</w:t>
      </w:r>
    </w:p>
    <w:p w:rsidR="00ED1B49" w:rsidRPr="002A4FAA" w:rsidRDefault="00ED1B49" w:rsidP="00AD14CC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Ребенок может сесть на пол или стоять.</w:t>
      </w:r>
    </w:p>
    <w:p w:rsidR="00ED1B49" w:rsidRPr="002A4FAA" w:rsidRDefault="00ED1B49" w:rsidP="00AD14CC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 xml:space="preserve">Предложите ребенку одну из игрушек и дайте немного </w:t>
      </w:r>
      <w:proofErr w:type="spellStart"/>
      <w:r w:rsidRPr="002A4FAA">
        <w:rPr>
          <w:rFonts w:ascii="Times New Roman" w:hAnsi="Times New Roman" w:cs="Times New Roman"/>
          <w:sz w:val="28"/>
          <w:szCs w:val="28"/>
        </w:rPr>
        <w:t>поразглядывать</w:t>
      </w:r>
      <w:proofErr w:type="spellEnd"/>
      <w:r w:rsidRPr="002A4FAA">
        <w:rPr>
          <w:rFonts w:ascii="Times New Roman" w:hAnsi="Times New Roman" w:cs="Times New Roman"/>
          <w:sz w:val="28"/>
          <w:szCs w:val="28"/>
        </w:rPr>
        <w:t xml:space="preserve"> ее. (Самую </w:t>
      </w:r>
      <w:r w:rsidR="008A2128" w:rsidRPr="002A4FAA">
        <w:rPr>
          <w:rFonts w:ascii="Times New Roman" w:hAnsi="Times New Roman" w:cs="Times New Roman"/>
          <w:sz w:val="28"/>
          <w:szCs w:val="28"/>
        </w:rPr>
        <w:t>интересную игрушку оставьте напоследок).</w:t>
      </w:r>
    </w:p>
    <w:p w:rsidR="008A2128" w:rsidRPr="002A4FAA" w:rsidRDefault="008A2128" w:rsidP="00AD14CC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Пока он будет держать одну игрушку, дайте ему еще одну для другой руки. Понаблюдайте за его реакцией. Он может взять вторую игрушку одновременно с первой, по одной в каждую руку или же бросит первую игрушку и сосредоточится на второй.</w:t>
      </w:r>
    </w:p>
    <w:p w:rsidR="008A2128" w:rsidRPr="002A4FAA" w:rsidRDefault="008A2128" w:rsidP="00AD14CC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Если ребенок бросил первую игрушку, покажите ему, что она упала, и предложите поднять ее, чтобы у него было по одной игрушке в каждой руке.</w:t>
      </w:r>
    </w:p>
    <w:p w:rsidR="008A2128" w:rsidRPr="002A4FAA" w:rsidRDefault="008A2128" w:rsidP="00AD14CC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После того как он в течение нескольких секунд рассмотрит обе игрушки, предложите ему третью. Посмотрите за его реакцией. Он может бросить одну игрушку, обе или попытаться удержать их и придумать, как взять еще и третью. Предоставьте ему свободу в решении этой проблемы.</w:t>
      </w:r>
    </w:p>
    <w:p w:rsidR="008A2128" w:rsidRPr="002A4FAA" w:rsidRDefault="008A2128" w:rsidP="004F4268">
      <w:pPr>
        <w:pStyle w:val="aa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14CC">
        <w:rPr>
          <w:rFonts w:ascii="Times New Roman" w:hAnsi="Times New Roman" w:cs="Times New Roman"/>
          <w:b/>
          <w:sz w:val="28"/>
          <w:szCs w:val="28"/>
        </w:rPr>
        <w:t>Варианты игры.</w:t>
      </w:r>
      <w:r w:rsidRPr="002A4FAA">
        <w:rPr>
          <w:rFonts w:ascii="Times New Roman" w:hAnsi="Times New Roman" w:cs="Times New Roman"/>
          <w:sz w:val="28"/>
          <w:szCs w:val="28"/>
        </w:rPr>
        <w:t xml:space="preserve"> Можете подурачиться, предлагая ребенку все новые и новые игрушки. Смотрите, как они будут накапливаться у него в руках, пока все не упадут! Это, скорее всего, заставит </w:t>
      </w:r>
      <w:r w:rsidR="00B56F0F" w:rsidRPr="002A4FAA">
        <w:rPr>
          <w:rFonts w:ascii="Times New Roman" w:hAnsi="Times New Roman" w:cs="Times New Roman"/>
          <w:sz w:val="28"/>
          <w:szCs w:val="28"/>
        </w:rPr>
        <w:t>вас обоих смеяться!</w:t>
      </w:r>
    </w:p>
    <w:p w:rsidR="00B56F0F" w:rsidRPr="002A4FAA" w:rsidRDefault="00B56F0F" w:rsidP="004F4268">
      <w:pPr>
        <w:pStyle w:val="aa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14CC">
        <w:rPr>
          <w:rFonts w:ascii="Times New Roman" w:hAnsi="Times New Roman" w:cs="Times New Roman"/>
          <w:b/>
          <w:sz w:val="28"/>
          <w:szCs w:val="28"/>
        </w:rPr>
        <w:t>Безопасность.</w:t>
      </w:r>
      <w:r w:rsidRPr="002A4FAA">
        <w:rPr>
          <w:rFonts w:ascii="Times New Roman" w:hAnsi="Times New Roman" w:cs="Times New Roman"/>
          <w:sz w:val="28"/>
          <w:szCs w:val="28"/>
        </w:rPr>
        <w:t xml:space="preserve"> Убедитесь, что игрушки безопасны и не слишком тяжелы на тот случай, если малыш уронит их себе на ногу!</w:t>
      </w:r>
    </w:p>
    <w:p w:rsidR="001E5CDB" w:rsidRPr="002A4FAA" w:rsidRDefault="00AD14CC" w:rsidP="002A4FA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D14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5715BBB" wp14:editId="48D908D9">
            <wp:simplePos x="0" y="0"/>
            <wp:positionH relativeFrom="column">
              <wp:posOffset>3746500</wp:posOffset>
            </wp:positionH>
            <wp:positionV relativeFrom="paragraph">
              <wp:posOffset>2540</wp:posOffset>
            </wp:positionV>
            <wp:extent cx="2296160" cy="2296160"/>
            <wp:effectExtent l="0" t="0" r="8890" b="8890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6" name="Рисунок 6" descr="https://papuas.ua/media/product/aea/zabavnye-mjachiki-kruti-verti-bright-starts-9079-6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apuas.ua/media/product/aea/zabavnye-mjachiki-kruti-verti-bright-starts-9079-62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229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163" w:rsidRPr="002A4FAA" w:rsidRDefault="00F97163" w:rsidP="002A4FA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84C1D" w:rsidRPr="008D127E" w:rsidRDefault="00184C1D" w:rsidP="002A4FAA">
      <w:pPr>
        <w:pStyle w:val="aa"/>
        <w:rPr>
          <w:sz w:val="28"/>
          <w:szCs w:val="28"/>
        </w:rPr>
      </w:pPr>
    </w:p>
    <w:p w:rsidR="000A6341" w:rsidRPr="008D127E" w:rsidRDefault="000A6341" w:rsidP="002A4FAA">
      <w:pPr>
        <w:pStyle w:val="aa"/>
        <w:rPr>
          <w:sz w:val="28"/>
          <w:szCs w:val="28"/>
        </w:rPr>
      </w:pPr>
    </w:p>
    <w:p w:rsidR="00AD14CC" w:rsidRDefault="00AD14CC" w:rsidP="002A4FAA">
      <w:pPr>
        <w:pStyle w:val="aa"/>
        <w:rPr>
          <w:sz w:val="36"/>
          <w:szCs w:val="36"/>
        </w:rPr>
      </w:pPr>
    </w:p>
    <w:p w:rsidR="00AD14CC" w:rsidRDefault="00AD14CC" w:rsidP="002A4FAA">
      <w:pPr>
        <w:pStyle w:val="aa"/>
        <w:rPr>
          <w:sz w:val="36"/>
          <w:szCs w:val="36"/>
        </w:rPr>
      </w:pPr>
    </w:p>
    <w:p w:rsidR="00AD14CC" w:rsidRDefault="00AD14CC" w:rsidP="002A4FAA">
      <w:pPr>
        <w:pStyle w:val="aa"/>
        <w:rPr>
          <w:sz w:val="36"/>
          <w:szCs w:val="36"/>
        </w:rPr>
      </w:pPr>
    </w:p>
    <w:p w:rsidR="005507DA" w:rsidRDefault="005507DA" w:rsidP="001667B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3896" w:rsidRPr="001667B9" w:rsidRDefault="009E1E55" w:rsidP="001667B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67B9">
        <w:rPr>
          <w:rFonts w:ascii="Times New Roman" w:hAnsi="Times New Roman" w:cs="Times New Roman"/>
          <w:b/>
          <w:sz w:val="32"/>
          <w:szCs w:val="32"/>
        </w:rPr>
        <w:lastRenderedPageBreak/>
        <w:t>С головы до ног</w:t>
      </w:r>
    </w:p>
    <w:p w:rsidR="009E1E55" w:rsidRPr="001667B9" w:rsidRDefault="009E1E55" w:rsidP="00C0633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7B9">
        <w:rPr>
          <w:rFonts w:ascii="Times New Roman" w:hAnsi="Times New Roman" w:cs="Times New Roman"/>
          <w:sz w:val="28"/>
          <w:szCs w:val="28"/>
        </w:rPr>
        <w:t xml:space="preserve">Пора заняться с ребенком физкультурой, предложив ему игру «С головы до ног», которая основана на любимой детской песенке «Голова и плечи, колени и ступни». </w:t>
      </w:r>
    </w:p>
    <w:p w:rsidR="00B40ED7" w:rsidRPr="00C0633A" w:rsidRDefault="00B40ED7" w:rsidP="005507DA">
      <w:pPr>
        <w:pStyle w:val="aa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33A">
        <w:rPr>
          <w:rFonts w:ascii="Times New Roman" w:hAnsi="Times New Roman" w:cs="Times New Roman"/>
          <w:b/>
          <w:sz w:val="28"/>
          <w:szCs w:val="28"/>
        </w:rPr>
        <w:t>Что понадобиться:</w:t>
      </w:r>
    </w:p>
    <w:p w:rsidR="009E1E55" w:rsidRPr="001667B9" w:rsidRDefault="009E1E55" w:rsidP="00C0633A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67B9">
        <w:rPr>
          <w:rFonts w:ascii="Times New Roman" w:hAnsi="Times New Roman" w:cs="Times New Roman"/>
          <w:sz w:val="28"/>
          <w:szCs w:val="28"/>
        </w:rPr>
        <w:t>Маленькие цветные наклейки</w:t>
      </w:r>
    </w:p>
    <w:p w:rsidR="009E1E55" w:rsidRPr="001667B9" w:rsidRDefault="009E1E55" w:rsidP="00C0633A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67B9">
        <w:rPr>
          <w:rFonts w:ascii="Times New Roman" w:hAnsi="Times New Roman" w:cs="Times New Roman"/>
          <w:sz w:val="28"/>
          <w:szCs w:val="28"/>
        </w:rPr>
        <w:t>Части тела</w:t>
      </w:r>
    </w:p>
    <w:p w:rsidR="003E3896" w:rsidRPr="00C0633A" w:rsidRDefault="003E3896" w:rsidP="005507DA">
      <w:pPr>
        <w:pStyle w:val="aa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33A">
        <w:rPr>
          <w:rFonts w:ascii="Times New Roman" w:hAnsi="Times New Roman" w:cs="Times New Roman"/>
          <w:b/>
          <w:sz w:val="28"/>
          <w:szCs w:val="28"/>
        </w:rPr>
        <w:t>Осваиваемые навыки:</w:t>
      </w:r>
    </w:p>
    <w:p w:rsidR="009E1E55" w:rsidRPr="001667B9" w:rsidRDefault="009E1E55" w:rsidP="00C0633A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67B9">
        <w:rPr>
          <w:rFonts w:ascii="Times New Roman" w:hAnsi="Times New Roman" w:cs="Times New Roman"/>
          <w:sz w:val="28"/>
          <w:szCs w:val="28"/>
        </w:rPr>
        <w:t>Части тела</w:t>
      </w:r>
    </w:p>
    <w:p w:rsidR="009E1E55" w:rsidRPr="001667B9" w:rsidRDefault="009E1E55" w:rsidP="00C0633A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67B9">
        <w:rPr>
          <w:rFonts w:ascii="Times New Roman" w:hAnsi="Times New Roman" w:cs="Times New Roman"/>
          <w:sz w:val="28"/>
          <w:szCs w:val="28"/>
        </w:rPr>
        <w:t>Крупная моторика</w:t>
      </w:r>
    </w:p>
    <w:p w:rsidR="009E1E55" w:rsidRPr="001667B9" w:rsidRDefault="009E1E55" w:rsidP="00C0633A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67B9">
        <w:rPr>
          <w:rFonts w:ascii="Times New Roman" w:hAnsi="Times New Roman" w:cs="Times New Roman"/>
          <w:sz w:val="28"/>
          <w:szCs w:val="28"/>
        </w:rPr>
        <w:t>Движение и координация</w:t>
      </w:r>
    </w:p>
    <w:p w:rsidR="009E1E55" w:rsidRPr="00C0633A" w:rsidRDefault="009E1E55" w:rsidP="005507DA">
      <w:pPr>
        <w:pStyle w:val="aa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33A">
        <w:rPr>
          <w:rFonts w:ascii="Times New Roman" w:hAnsi="Times New Roman" w:cs="Times New Roman"/>
          <w:b/>
          <w:sz w:val="28"/>
          <w:szCs w:val="28"/>
        </w:rPr>
        <w:t>Что нужно делать:</w:t>
      </w:r>
    </w:p>
    <w:p w:rsidR="009E1E55" w:rsidRPr="001667B9" w:rsidRDefault="009E1E55" w:rsidP="00C0633A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67B9">
        <w:rPr>
          <w:rFonts w:ascii="Times New Roman" w:hAnsi="Times New Roman" w:cs="Times New Roman"/>
          <w:sz w:val="28"/>
          <w:szCs w:val="28"/>
        </w:rPr>
        <w:t xml:space="preserve">Наклейте цветные </w:t>
      </w:r>
      <w:proofErr w:type="spellStart"/>
      <w:r w:rsidRPr="001667B9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1667B9">
        <w:rPr>
          <w:rFonts w:ascii="Times New Roman" w:hAnsi="Times New Roman" w:cs="Times New Roman"/>
          <w:sz w:val="28"/>
          <w:szCs w:val="28"/>
        </w:rPr>
        <w:t xml:space="preserve"> себе на веки, на лоб, нос, оба плеча, колени и ступни. </w:t>
      </w:r>
    </w:p>
    <w:p w:rsidR="009E1E55" w:rsidRPr="001667B9" w:rsidRDefault="009E1E55" w:rsidP="00C0633A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67B9">
        <w:rPr>
          <w:rFonts w:ascii="Times New Roman" w:hAnsi="Times New Roman" w:cs="Times New Roman"/>
          <w:sz w:val="28"/>
          <w:szCs w:val="28"/>
        </w:rPr>
        <w:t xml:space="preserve">Сделайте тоже </w:t>
      </w:r>
      <w:proofErr w:type="gramStart"/>
      <w:r w:rsidRPr="001667B9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1667B9">
        <w:rPr>
          <w:rFonts w:ascii="Times New Roman" w:hAnsi="Times New Roman" w:cs="Times New Roman"/>
          <w:sz w:val="28"/>
          <w:szCs w:val="28"/>
        </w:rPr>
        <w:t xml:space="preserve"> с ребенком.</w:t>
      </w:r>
    </w:p>
    <w:p w:rsidR="009E1E55" w:rsidRPr="001667B9" w:rsidRDefault="009E1E55" w:rsidP="00C0633A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67B9">
        <w:rPr>
          <w:rFonts w:ascii="Times New Roman" w:hAnsi="Times New Roman" w:cs="Times New Roman"/>
          <w:sz w:val="28"/>
          <w:szCs w:val="28"/>
        </w:rPr>
        <w:t>Встаньте и спойте эту песенку, проделывая определенные движения.</w:t>
      </w:r>
    </w:p>
    <w:p w:rsidR="009E1E55" w:rsidRPr="001667B9" w:rsidRDefault="009E1E55" w:rsidP="00C0633A">
      <w:pPr>
        <w:pStyle w:val="aa"/>
        <w:ind w:left="426" w:hanging="143"/>
        <w:jc w:val="both"/>
        <w:rPr>
          <w:rFonts w:ascii="Times New Roman" w:hAnsi="Times New Roman" w:cs="Times New Roman"/>
          <w:sz w:val="28"/>
          <w:szCs w:val="28"/>
        </w:rPr>
      </w:pPr>
      <w:r w:rsidRPr="001667B9">
        <w:rPr>
          <w:rFonts w:ascii="Times New Roman" w:hAnsi="Times New Roman" w:cs="Times New Roman"/>
          <w:sz w:val="28"/>
          <w:szCs w:val="28"/>
        </w:rPr>
        <w:t>ГОЛОВА И ПЛЕЧИ, КОЛЕНИ И СТУПНИ</w:t>
      </w:r>
    </w:p>
    <w:p w:rsidR="009E1E55" w:rsidRPr="001667B9" w:rsidRDefault="00D61510" w:rsidP="00C0633A">
      <w:pPr>
        <w:pStyle w:val="aa"/>
        <w:ind w:left="426" w:hanging="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7B9">
        <w:rPr>
          <w:rFonts w:ascii="Times New Roman" w:hAnsi="Times New Roman" w:cs="Times New Roman"/>
          <w:i/>
          <w:sz w:val="28"/>
          <w:szCs w:val="28"/>
        </w:rPr>
        <w:t xml:space="preserve">Голова и плечи, колени </w:t>
      </w:r>
      <w:r w:rsidR="0084293C" w:rsidRPr="001667B9">
        <w:rPr>
          <w:rFonts w:ascii="Times New Roman" w:hAnsi="Times New Roman" w:cs="Times New Roman"/>
          <w:i/>
          <w:sz w:val="28"/>
          <w:szCs w:val="28"/>
        </w:rPr>
        <w:t>и ступни</w:t>
      </w:r>
    </w:p>
    <w:p w:rsidR="009E1E55" w:rsidRPr="001667B9" w:rsidRDefault="0084293C" w:rsidP="00C0633A">
      <w:pPr>
        <w:pStyle w:val="aa"/>
        <w:ind w:left="426" w:hanging="143"/>
        <w:jc w:val="both"/>
        <w:rPr>
          <w:rFonts w:ascii="Times New Roman" w:hAnsi="Times New Roman" w:cs="Times New Roman"/>
          <w:sz w:val="28"/>
          <w:szCs w:val="28"/>
        </w:rPr>
      </w:pPr>
      <w:r w:rsidRPr="001667B9">
        <w:rPr>
          <w:rFonts w:ascii="Times New Roman" w:hAnsi="Times New Roman" w:cs="Times New Roman"/>
          <w:sz w:val="28"/>
          <w:szCs w:val="28"/>
        </w:rPr>
        <w:t>(касайтесь наклеек на соответствующих частях тела),</w:t>
      </w:r>
    </w:p>
    <w:p w:rsidR="009E1E55" w:rsidRPr="001667B9" w:rsidRDefault="00D61510" w:rsidP="00C0633A">
      <w:pPr>
        <w:pStyle w:val="aa"/>
        <w:ind w:left="426" w:hanging="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7B9">
        <w:rPr>
          <w:rFonts w:ascii="Times New Roman" w:hAnsi="Times New Roman" w:cs="Times New Roman"/>
          <w:i/>
          <w:sz w:val="28"/>
          <w:szCs w:val="28"/>
        </w:rPr>
        <w:t>Голова и плечи, колени и ступни</w:t>
      </w:r>
    </w:p>
    <w:p w:rsidR="003E3896" w:rsidRPr="001667B9" w:rsidRDefault="00D61510" w:rsidP="00C0633A">
      <w:pPr>
        <w:pStyle w:val="aa"/>
        <w:ind w:left="426" w:hanging="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7B9">
        <w:rPr>
          <w:rFonts w:ascii="Times New Roman" w:hAnsi="Times New Roman" w:cs="Times New Roman"/>
          <w:i/>
          <w:sz w:val="28"/>
          <w:szCs w:val="28"/>
        </w:rPr>
        <w:t>Голова и плечи. Но вот вопрос:</w:t>
      </w:r>
    </w:p>
    <w:p w:rsidR="009E1E55" w:rsidRPr="001667B9" w:rsidRDefault="00D61510" w:rsidP="00C0633A">
      <w:pPr>
        <w:pStyle w:val="aa"/>
        <w:ind w:left="426" w:hanging="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7B9">
        <w:rPr>
          <w:rFonts w:ascii="Times New Roman" w:hAnsi="Times New Roman" w:cs="Times New Roman"/>
          <w:i/>
          <w:sz w:val="28"/>
          <w:szCs w:val="28"/>
        </w:rPr>
        <w:t>Глаза и уши, где рот и нос?</w:t>
      </w:r>
    </w:p>
    <w:p w:rsidR="009E1E55" w:rsidRPr="001667B9" w:rsidRDefault="0084293C" w:rsidP="00C0633A">
      <w:pPr>
        <w:pStyle w:val="aa"/>
        <w:ind w:left="426" w:hanging="143"/>
        <w:jc w:val="both"/>
        <w:rPr>
          <w:rFonts w:ascii="Times New Roman" w:hAnsi="Times New Roman" w:cs="Times New Roman"/>
          <w:sz w:val="28"/>
          <w:szCs w:val="28"/>
        </w:rPr>
      </w:pPr>
      <w:r w:rsidRPr="001667B9">
        <w:rPr>
          <w:rFonts w:ascii="Times New Roman" w:hAnsi="Times New Roman" w:cs="Times New Roman"/>
          <w:sz w:val="28"/>
          <w:szCs w:val="28"/>
        </w:rPr>
        <w:t>(то же самое повторить несколько раз)</w:t>
      </w:r>
    </w:p>
    <w:p w:rsidR="00B40ED7" w:rsidRPr="001667B9" w:rsidRDefault="00D61510" w:rsidP="004F4268">
      <w:pPr>
        <w:pStyle w:val="aa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1CAD">
        <w:rPr>
          <w:rFonts w:ascii="Times New Roman" w:hAnsi="Times New Roman" w:cs="Times New Roman"/>
          <w:b/>
          <w:sz w:val="28"/>
          <w:szCs w:val="28"/>
        </w:rPr>
        <w:t>Варианты игры:</w:t>
      </w:r>
      <w:r w:rsidR="00384BE9" w:rsidRPr="001667B9">
        <w:rPr>
          <w:rFonts w:ascii="Times New Roman" w:hAnsi="Times New Roman" w:cs="Times New Roman"/>
          <w:sz w:val="28"/>
          <w:szCs w:val="28"/>
        </w:rPr>
        <w:t xml:space="preserve"> </w:t>
      </w:r>
      <w:r w:rsidRPr="001667B9">
        <w:rPr>
          <w:rFonts w:ascii="Times New Roman" w:hAnsi="Times New Roman" w:cs="Times New Roman"/>
          <w:sz w:val="28"/>
          <w:szCs w:val="28"/>
        </w:rPr>
        <w:t>вместо наклеек можем нарисовать точки нетоксичными фломастерами. Можете добавить к песенке слова о двух частях тела – ручках,</w:t>
      </w:r>
      <w:r w:rsidR="00623A62" w:rsidRPr="001667B9">
        <w:rPr>
          <w:rFonts w:ascii="Times New Roman" w:hAnsi="Times New Roman" w:cs="Times New Roman"/>
          <w:sz w:val="28"/>
          <w:szCs w:val="28"/>
        </w:rPr>
        <w:t xml:space="preserve"> </w:t>
      </w:r>
      <w:r w:rsidR="000A6341" w:rsidRPr="001667B9">
        <w:rPr>
          <w:rFonts w:ascii="Times New Roman" w:hAnsi="Times New Roman" w:cs="Times New Roman"/>
          <w:sz w:val="28"/>
          <w:szCs w:val="28"/>
        </w:rPr>
        <w:t>ножках, груди, шее, ладошках, животе, спине и попке.</w:t>
      </w:r>
    </w:p>
    <w:p w:rsidR="000A6341" w:rsidRPr="001667B9" w:rsidRDefault="000A6341" w:rsidP="004F4268">
      <w:pPr>
        <w:pStyle w:val="aa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1CAD">
        <w:rPr>
          <w:rFonts w:ascii="Times New Roman" w:hAnsi="Times New Roman" w:cs="Times New Roman"/>
          <w:b/>
          <w:sz w:val="28"/>
          <w:szCs w:val="28"/>
        </w:rPr>
        <w:t>Безопасность.</w:t>
      </w:r>
      <w:r w:rsidRPr="001667B9">
        <w:rPr>
          <w:rFonts w:ascii="Times New Roman" w:hAnsi="Times New Roman" w:cs="Times New Roman"/>
          <w:sz w:val="28"/>
          <w:szCs w:val="28"/>
        </w:rPr>
        <w:t xml:space="preserve"> Когда закончите игру</w:t>
      </w:r>
      <w:proofErr w:type="gramStart"/>
      <w:r w:rsidRPr="001667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67B9">
        <w:rPr>
          <w:rFonts w:ascii="Times New Roman" w:hAnsi="Times New Roman" w:cs="Times New Roman"/>
          <w:sz w:val="28"/>
          <w:szCs w:val="28"/>
        </w:rPr>
        <w:t xml:space="preserve"> соберите все наклейки, чтобы ребенок не попытался их съесть. Фломастеры более безопасны, так как в этом случае глотать нечего. </w:t>
      </w:r>
    </w:p>
    <w:p w:rsidR="00255D7E" w:rsidRPr="001667B9" w:rsidRDefault="003E3896" w:rsidP="00C0633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667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082CB3" wp14:editId="35A7A0ED">
            <wp:extent cx="148590" cy="148590"/>
            <wp:effectExtent l="0" t="0" r="0" b="0"/>
            <wp:docPr id="4" name="Рисунок 4" descr="http://viplady.com.ua/stat/1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iplady.com.ua/stat/118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7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D56C07" wp14:editId="689E30C4">
            <wp:extent cx="148590" cy="148590"/>
            <wp:effectExtent l="0" t="0" r="0" b="0"/>
            <wp:docPr id="8" name="Рисунок 8" descr="http://viplady.com.ua/stat/1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iplady.com.ua/stat/118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D7E" w:rsidRPr="001667B9" w:rsidRDefault="004F4268" w:rsidP="002A4FAA">
      <w:pPr>
        <w:pStyle w:val="aa"/>
        <w:rPr>
          <w:rFonts w:ascii="Times New Roman" w:hAnsi="Times New Roman" w:cs="Times New Roman"/>
          <w:sz w:val="28"/>
          <w:szCs w:val="28"/>
        </w:rPr>
      </w:pPr>
      <w:r w:rsidRPr="00071CA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9BE98D2" wp14:editId="1FF9A4A8">
            <wp:simplePos x="0" y="0"/>
            <wp:positionH relativeFrom="column">
              <wp:posOffset>1120140</wp:posOffset>
            </wp:positionH>
            <wp:positionV relativeFrom="paragraph">
              <wp:posOffset>147955</wp:posOffset>
            </wp:positionV>
            <wp:extent cx="3369945" cy="2499360"/>
            <wp:effectExtent l="0" t="0" r="1905" b="0"/>
            <wp:wrapTight wrapText="bothSides">
              <wp:wrapPolygon edited="0">
                <wp:start x="0" y="0"/>
                <wp:lineTo x="0" y="21402"/>
                <wp:lineTo x="21490" y="21402"/>
                <wp:lineTo x="21490" y="0"/>
                <wp:lineTo x="0" y="0"/>
              </wp:wrapPolygon>
            </wp:wrapTight>
            <wp:docPr id="10" name="Рисунок 10" descr="http://file.youlai.cn/cnkfile1/M00/18/E1/oYYBAFpS06GANFh-AAB17_Pw-go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.youlai.cn/cnkfile1/M00/18/E1/oYYBAFpS06GANFh-AAB17_Pw-go44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945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5D7E" w:rsidRPr="001667B9" w:rsidRDefault="00255D7E" w:rsidP="002A4FA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97163" w:rsidRPr="001667B9" w:rsidRDefault="00F97163" w:rsidP="002A4FA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55D7E" w:rsidRPr="001667B9" w:rsidRDefault="00255D7E" w:rsidP="002A4FA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0633A" w:rsidRDefault="00C0633A" w:rsidP="002A4FA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0633A" w:rsidRDefault="00C0633A" w:rsidP="002A4FA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0633A" w:rsidRDefault="00C0633A" w:rsidP="002A4FA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0633A" w:rsidRDefault="00C0633A" w:rsidP="002A4FA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0633A" w:rsidRDefault="00C0633A" w:rsidP="002A4FA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0633A" w:rsidRDefault="00C0633A" w:rsidP="002A4FA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0633A" w:rsidRDefault="00C0633A" w:rsidP="002A4FA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0633A" w:rsidRDefault="00C0633A" w:rsidP="002A4FA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0633A" w:rsidRDefault="00C0633A" w:rsidP="002A4FA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0633A" w:rsidRDefault="00C0633A" w:rsidP="002A4FA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55D7E" w:rsidRPr="004F4268" w:rsidRDefault="00631EE3" w:rsidP="004F4268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4268">
        <w:rPr>
          <w:rFonts w:ascii="Times New Roman" w:hAnsi="Times New Roman" w:cs="Times New Roman"/>
          <w:b/>
          <w:sz w:val="32"/>
          <w:szCs w:val="32"/>
        </w:rPr>
        <w:lastRenderedPageBreak/>
        <w:t>Соберем оркестр</w:t>
      </w:r>
    </w:p>
    <w:p w:rsidR="00631EE3" w:rsidRPr="001667B9" w:rsidRDefault="00631EE3" w:rsidP="00617BD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7B9">
        <w:rPr>
          <w:rFonts w:ascii="Times New Roman" w:hAnsi="Times New Roman" w:cs="Times New Roman"/>
          <w:sz w:val="28"/>
          <w:szCs w:val="28"/>
        </w:rPr>
        <w:t>Ребенку нравится исследовать новые звуки, и особенно ему нравится самому устраивать шум. Теперь у него есть возможность поучаствовать в своем первом оркестре, где он сможет играть на всех инструментах!</w:t>
      </w:r>
    </w:p>
    <w:p w:rsidR="00631EE3" w:rsidRPr="004F4268" w:rsidRDefault="00631EE3" w:rsidP="0078128C">
      <w:pPr>
        <w:pStyle w:val="aa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268">
        <w:rPr>
          <w:rFonts w:ascii="Times New Roman" w:hAnsi="Times New Roman" w:cs="Times New Roman"/>
          <w:b/>
          <w:sz w:val="28"/>
          <w:szCs w:val="28"/>
        </w:rPr>
        <w:t>Что понадобиться:</w:t>
      </w:r>
    </w:p>
    <w:p w:rsidR="00631EE3" w:rsidRPr="001667B9" w:rsidRDefault="00631EE3" w:rsidP="00617BD8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67B9">
        <w:rPr>
          <w:rFonts w:ascii="Times New Roman" w:hAnsi="Times New Roman" w:cs="Times New Roman"/>
          <w:sz w:val="28"/>
          <w:szCs w:val="28"/>
        </w:rPr>
        <w:t>Производящую шум кухонную утварь; алюминиевые или жестяные формы для пирогов, горшки и кастрюли, пластмассовые миски, деревянные ложки, кисточки для смазывания, венчик, пустые коробки от круп, коробки от молока, банки с крупой или бобами.</w:t>
      </w:r>
    </w:p>
    <w:p w:rsidR="0093151C" w:rsidRPr="004F4268" w:rsidRDefault="0093151C" w:rsidP="0078128C">
      <w:pPr>
        <w:pStyle w:val="aa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268">
        <w:rPr>
          <w:rFonts w:ascii="Times New Roman" w:hAnsi="Times New Roman" w:cs="Times New Roman"/>
          <w:b/>
          <w:sz w:val="28"/>
          <w:szCs w:val="28"/>
        </w:rPr>
        <w:t>Осваиваемые навыки:</w:t>
      </w:r>
    </w:p>
    <w:p w:rsidR="0093151C" w:rsidRPr="001667B9" w:rsidRDefault="0093151C" w:rsidP="00617BD8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67B9">
        <w:rPr>
          <w:rFonts w:ascii="Times New Roman" w:hAnsi="Times New Roman" w:cs="Times New Roman"/>
          <w:sz w:val="28"/>
          <w:szCs w:val="28"/>
        </w:rPr>
        <w:t>Причина и следствие</w:t>
      </w:r>
    </w:p>
    <w:p w:rsidR="0093151C" w:rsidRPr="001667B9" w:rsidRDefault="0093151C" w:rsidP="00617BD8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67B9">
        <w:rPr>
          <w:rFonts w:ascii="Times New Roman" w:hAnsi="Times New Roman" w:cs="Times New Roman"/>
          <w:sz w:val="28"/>
          <w:szCs w:val="28"/>
        </w:rPr>
        <w:t>Тонкая и крупная моторика</w:t>
      </w:r>
    </w:p>
    <w:p w:rsidR="0093151C" w:rsidRPr="001667B9" w:rsidRDefault="0093151C" w:rsidP="00617BD8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67B9">
        <w:rPr>
          <w:rFonts w:ascii="Times New Roman" w:hAnsi="Times New Roman" w:cs="Times New Roman"/>
          <w:sz w:val="28"/>
          <w:szCs w:val="28"/>
        </w:rPr>
        <w:t>Слуховые навыки</w:t>
      </w:r>
    </w:p>
    <w:p w:rsidR="0093151C" w:rsidRPr="001667B9" w:rsidRDefault="0093151C" w:rsidP="00617BD8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67B9">
        <w:rPr>
          <w:rFonts w:ascii="Times New Roman" w:hAnsi="Times New Roman" w:cs="Times New Roman"/>
          <w:sz w:val="28"/>
          <w:szCs w:val="28"/>
        </w:rPr>
        <w:t>Ритм и движение</w:t>
      </w:r>
    </w:p>
    <w:p w:rsidR="0093151C" w:rsidRPr="007B40B4" w:rsidRDefault="0093151C" w:rsidP="0078128C">
      <w:pPr>
        <w:pStyle w:val="aa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0B4">
        <w:rPr>
          <w:rFonts w:ascii="Times New Roman" w:hAnsi="Times New Roman" w:cs="Times New Roman"/>
          <w:b/>
          <w:sz w:val="28"/>
          <w:szCs w:val="28"/>
        </w:rPr>
        <w:t>Что нужно делать:</w:t>
      </w:r>
    </w:p>
    <w:p w:rsidR="0093151C" w:rsidRPr="001667B9" w:rsidRDefault="0093151C" w:rsidP="00617BD8">
      <w:pPr>
        <w:pStyle w:val="aa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67B9">
        <w:rPr>
          <w:rFonts w:ascii="Times New Roman" w:hAnsi="Times New Roman" w:cs="Times New Roman"/>
          <w:sz w:val="28"/>
          <w:szCs w:val="28"/>
        </w:rPr>
        <w:t>Соберите в кухне производящие шум предметы и положите их на пол.</w:t>
      </w:r>
    </w:p>
    <w:p w:rsidR="0093151C" w:rsidRPr="001667B9" w:rsidRDefault="0093151C" w:rsidP="00617BD8">
      <w:pPr>
        <w:pStyle w:val="aa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67B9">
        <w:rPr>
          <w:rFonts w:ascii="Times New Roman" w:hAnsi="Times New Roman" w:cs="Times New Roman"/>
          <w:sz w:val="28"/>
          <w:szCs w:val="28"/>
        </w:rPr>
        <w:t>Посадите ребенка среди кухонной утвари и дайте ему исследовать ее.</w:t>
      </w:r>
    </w:p>
    <w:p w:rsidR="0093151C" w:rsidRPr="001667B9" w:rsidRDefault="0093151C" w:rsidP="00617BD8">
      <w:pPr>
        <w:pStyle w:val="aa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67B9">
        <w:rPr>
          <w:rFonts w:ascii="Times New Roman" w:hAnsi="Times New Roman" w:cs="Times New Roman"/>
          <w:sz w:val="28"/>
          <w:szCs w:val="28"/>
        </w:rPr>
        <w:t>Покажите ребенку, как извлекать разнообразные звуки – стучать самими предметами или по ним, быть ложками по кастрюлям, трясти и даже катать.</w:t>
      </w:r>
    </w:p>
    <w:p w:rsidR="0093151C" w:rsidRPr="001667B9" w:rsidRDefault="0093151C" w:rsidP="00617BD8">
      <w:pPr>
        <w:pStyle w:val="aa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67B9">
        <w:rPr>
          <w:rFonts w:ascii="Times New Roman" w:hAnsi="Times New Roman" w:cs="Times New Roman"/>
          <w:sz w:val="28"/>
          <w:szCs w:val="28"/>
        </w:rPr>
        <w:t>После того как ребенок вдоволь насладиться своими инструментами, включите музыку и научите его попадать в ритм.</w:t>
      </w:r>
    </w:p>
    <w:p w:rsidR="0093151C" w:rsidRPr="001667B9" w:rsidRDefault="0093151C" w:rsidP="00E3023F">
      <w:pPr>
        <w:pStyle w:val="aa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40B4">
        <w:rPr>
          <w:rFonts w:ascii="Times New Roman" w:hAnsi="Times New Roman" w:cs="Times New Roman"/>
          <w:b/>
          <w:sz w:val="28"/>
          <w:szCs w:val="28"/>
        </w:rPr>
        <w:t>Варианты игры.</w:t>
      </w:r>
      <w:r w:rsidRPr="001667B9">
        <w:rPr>
          <w:rFonts w:ascii="Times New Roman" w:hAnsi="Times New Roman" w:cs="Times New Roman"/>
          <w:sz w:val="28"/>
          <w:szCs w:val="28"/>
        </w:rPr>
        <w:t xml:space="preserve"> Купите ребенку игрушечные инструменты – детское пианино, маленькие барабаны, гитару, губную гармошку, колокольчик и треугольник или даже стиральную доску и палочки.</w:t>
      </w:r>
    </w:p>
    <w:p w:rsidR="0093151C" w:rsidRPr="001667B9" w:rsidRDefault="0093151C" w:rsidP="00E3023F">
      <w:pPr>
        <w:pStyle w:val="aa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40B4">
        <w:rPr>
          <w:rFonts w:ascii="Times New Roman" w:hAnsi="Times New Roman" w:cs="Times New Roman"/>
          <w:b/>
          <w:sz w:val="28"/>
          <w:szCs w:val="28"/>
        </w:rPr>
        <w:t>Безопасность.</w:t>
      </w:r>
      <w:r w:rsidRPr="001667B9">
        <w:rPr>
          <w:rFonts w:ascii="Times New Roman" w:hAnsi="Times New Roman" w:cs="Times New Roman"/>
          <w:sz w:val="28"/>
          <w:szCs w:val="28"/>
        </w:rPr>
        <w:t xml:space="preserve"> Убедитесь, что вся кухонная утварь годится для игры – никаких острых граней и углов. </w:t>
      </w:r>
    </w:p>
    <w:p w:rsidR="00631EE3" w:rsidRPr="001667B9" w:rsidRDefault="00631EE3" w:rsidP="002A4FA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55D7E" w:rsidRPr="001667B9" w:rsidRDefault="00255D7E" w:rsidP="002A4FA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55D7E" w:rsidRPr="001667B9" w:rsidRDefault="003A7156" w:rsidP="002A4FAA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667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B2FF808" wp14:editId="2A4B3C59">
            <wp:simplePos x="0" y="0"/>
            <wp:positionH relativeFrom="column">
              <wp:posOffset>1088390</wp:posOffset>
            </wp:positionH>
            <wp:positionV relativeFrom="paragraph">
              <wp:posOffset>85725</wp:posOffset>
            </wp:positionV>
            <wp:extent cx="3727450" cy="2487930"/>
            <wp:effectExtent l="0" t="0" r="6350" b="7620"/>
            <wp:wrapTight wrapText="bothSides">
              <wp:wrapPolygon edited="0">
                <wp:start x="0" y="0"/>
                <wp:lineTo x="0" y="21501"/>
                <wp:lineTo x="21526" y="21501"/>
                <wp:lineTo x="21526" y="0"/>
                <wp:lineTo x="0" y="0"/>
              </wp:wrapPolygon>
            </wp:wrapTight>
            <wp:docPr id="3" name="Рисунок 3" descr="http://xn--80ahwcj2a1ao0a.xn--p1ai/wp-content/uploads/2015/02/%D0%BA%D0%B0%D1%81%D1%82%D1%80%D1%8E%D0%BB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hwcj2a1ao0a.xn--p1ai/wp-content/uploads/2015/02/%D0%BA%D0%B0%D1%81%D1%82%D1%80%D1%8E%D0%BB%D1%8F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0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55D7E" w:rsidRPr="001667B9" w:rsidRDefault="00255D7E" w:rsidP="002A4FAA">
      <w:pPr>
        <w:pStyle w:val="aa"/>
        <w:rPr>
          <w:rFonts w:ascii="Times New Roman" w:hAnsi="Times New Roman" w:cs="Times New Roman"/>
          <w:sz w:val="28"/>
          <w:szCs w:val="28"/>
        </w:rPr>
      </w:pPr>
    </w:p>
    <w:sectPr w:rsidR="00255D7E" w:rsidRPr="00166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6B4" w:rsidRDefault="002376B4" w:rsidP="002376B4">
      <w:pPr>
        <w:spacing w:after="0" w:line="240" w:lineRule="auto"/>
      </w:pPr>
      <w:r>
        <w:separator/>
      </w:r>
    </w:p>
  </w:endnote>
  <w:endnote w:type="continuationSeparator" w:id="0">
    <w:p w:rsidR="002376B4" w:rsidRDefault="002376B4" w:rsidP="0023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6B4" w:rsidRDefault="002376B4" w:rsidP="002376B4">
      <w:pPr>
        <w:spacing w:after="0" w:line="240" w:lineRule="auto"/>
      </w:pPr>
      <w:r>
        <w:separator/>
      </w:r>
    </w:p>
  </w:footnote>
  <w:footnote w:type="continuationSeparator" w:id="0">
    <w:p w:rsidR="002376B4" w:rsidRDefault="002376B4" w:rsidP="00237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C5A"/>
    <w:multiLevelType w:val="hybridMultilevel"/>
    <w:tmpl w:val="57189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01DA5"/>
    <w:multiLevelType w:val="hybridMultilevel"/>
    <w:tmpl w:val="1088703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C7E0100"/>
    <w:multiLevelType w:val="hybridMultilevel"/>
    <w:tmpl w:val="1BD89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24C47"/>
    <w:multiLevelType w:val="hybridMultilevel"/>
    <w:tmpl w:val="F0B02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E250C"/>
    <w:multiLevelType w:val="hybridMultilevel"/>
    <w:tmpl w:val="D346C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777AB"/>
    <w:multiLevelType w:val="hybridMultilevel"/>
    <w:tmpl w:val="4498C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92E44"/>
    <w:multiLevelType w:val="hybridMultilevel"/>
    <w:tmpl w:val="5E008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D1C55"/>
    <w:multiLevelType w:val="hybridMultilevel"/>
    <w:tmpl w:val="3F8AF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E2EA0"/>
    <w:multiLevelType w:val="hybridMultilevel"/>
    <w:tmpl w:val="CCE05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07238"/>
    <w:multiLevelType w:val="hybridMultilevel"/>
    <w:tmpl w:val="56B49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068C4"/>
    <w:multiLevelType w:val="hybridMultilevel"/>
    <w:tmpl w:val="F63E2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52BD5"/>
    <w:multiLevelType w:val="hybridMultilevel"/>
    <w:tmpl w:val="8DEC2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84951"/>
    <w:multiLevelType w:val="hybridMultilevel"/>
    <w:tmpl w:val="DC6CDA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384B65"/>
    <w:multiLevelType w:val="hybridMultilevel"/>
    <w:tmpl w:val="5F548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C5239"/>
    <w:multiLevelType w:val="hybridMultilevel"/>
    <w:tmpl w:val="74CAD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AC4F1B"/>
    <w:multiLevelType w:val="hybridMultilevel"/>
    <w:tmpl w:val="F678E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161C86"/>
    <w:multiLevelType w:val="hybridMultilevel"/>
    <w:tmpl w:val="F7E01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8B6EE9"/>
    <w:multiLevelType w:val="hybridMultilevel"/>
    <w:tmpl w:val="78DA9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09022E"/>
    <w:multiLevelType w:val="hybridMultilevel"/>
    <w:tmpl w:val="7E8A0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2C1840"/>
    <w:multiLevelType w:val="hybridMultilevel"/>
    <w:tmpl w:val="F0A44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1B3AE3"/>
    <w:multiLevelType w:val="hybridMultilevel"/>
    <w:tmpl w:val="C99C23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50C57F8"/>
    <w:multiLevelType w:val="hybridMultilevel"/>
    <w:tmpl w:val="18141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C57FC3"/>
    <w:multiLevelType w:val="hybridMultilevel"/>
    <w:tmpl w:val="0878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340C2D"/>
    <w:multiLevelType w:val="hybridMultilevel"/>
    <w:tmpl w:val="7D9AE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7116FC"/>
    <w:multiLevelType w:val="hybridMultilevel"/>
    <w:tmpl w:val="CB30A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1"/>
  </w:num>
  <w:num w:numId="4">
    <w:abstractNumId w:val="13"/>
  </w:num>
  <w:num w:numId="5">
    <w:abstractNumId w:val="20"/>
  </w:num>
  <w:num w:numId="6">
    <w:abstractNumId w:val="2"/>
  </w:num>
  <w:num w:numId="7">
    <w:abstractNumId w:val="6"/>
  </w:num>
  <w:num w:numId="8">
    <w:abstractNumId w:val="4"/>
  </w:num>
  <w:num w:numId="9">
    <w:abstractNumId w:val="21"/>
  </w:num>
  <w:num w:numId="10">
    <w:abstractNumId w:val="10"/>
  </w:num>
  <w:num w:numId="11">
    <w:abstractNumId w:val="5"/>
  </w:num>
  <w:num w:numId="12">
    <w:abstractNumId w:val="9"/>
  </w:num>
  <w:num w:numId="13">
    <w:abstractNumId w:val="19"/>
  </w:num>
  <w:num w:numId="14">
    <w:abstractNumId w:val="8"/>
  </w:num>
  <w:num w:numId="15">
    <w:abstractNumId w:val="17"/>
  </w:num>
  <w:num w:numId="16">
    <w:abstractNumId w:val="15"/>
  </w:num>
  <w:num w:numId="17">
    <w:abstractNumId w:val="22"/>
  </w:num>
  <w:num w:numId="18">
    <w:abstractNumId w:val="12"/>
  </w:num>
  <w:num w:numId="19">
    <w:abstractNumId w:val="0"/>
  </w:num>
  <w:num w:numId="20">
    <w:abstractNumId w:val="23"/>
  </w:num>
  <w:num w:numId="21">
    <w:abstractNumId w:val="11"/>
  </w:num>
  <w:num w:numId="22">
    <w:abstractNumId w:val="18"/>
  </w:num>
  <w:num w:numId="23">
    <w:abstractNumId w:val="14"/>
  </w:num>
  <w:num w:numId="24">
    <w:abstractNumId w:val="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EF"/>
    <w:rsid w:val="00071CAD"/>
    <w:rsid w:val="000A6341"/>
    <w:rsid w:val="000C3597"/>
    <w:rsid w:val="001667B9"/>
    <w:rsid w:val="00184C1D"/>
    <w:rsid w:val="001E5CDB"/>
    <w:rsid w:val="00215535"/>
    <w:rsid w:val="00221FB0"/>
    <w:rsid w:val="002376B4"/>
    <w:rsid w:val="00255D7E"/>
    <w:rsid w:val="002A4FAA"/>
    <w:rsid w:val="0036072E"/>
    <w:rsid w:val="0036131A"/>
    <w:rsid w:val="003740A8"/>
    <w:rsid w:val="00384BE9"/>
    <w:rsid w:val="003A7156"/>
    <w:rsid w:val="003E3896"/>
    <w:rsid w:val="004F4268"/>
    <w:rsid w:val="0054047E"/>
    <w:rsid w:val="00540D51"/>
    <w:rsid w:val="005507DA"/>
    <w:rsid w:val="00617BD8"/>
    <w:rsid w:val="00623A62"/>
    <w:rsid w:val="00625677"/>
    <w:rsid w:val="00631EE3"/>
    <w:rsid w:val="00647FCE"/>
    <w:rsid w:val="00682D94"/>
    <w:rsid w:val="006A38AF"/>
    <w:rsid w:val="007023C0"/>
    <w:rsid w:val="0078128C"/>
    <w:rsid w:val="007B40B4"/>
    <w:rsid w:val="0084293C"/>
    <w:rsid w:val="008A2128"/>
    <w:rsid w:val="008D127E"/>
    <w:rsid w:val="008E6FA3"/>
    <w:rsid w:val="0093151C"/>
    <w:rsid w:val="009D54FB"/>
    <w:rsid w:val="009E1E55"/>
    <w:rsid w:val="00A95FB6"/>
    <w:rsid w:val="00AD14CC"/>
    <w:rsid w:val="00AE0106"/>
    <w:rsid w:val="00B40ED7"/>
    <w:rsid w:val="00B56F0F"/>
    <w:rsid w:val="00C0633A"/>
    <w:rsid w:val="00C72600"/>
    <w:rsid w:val="00CB37CE"/>
    <w:rsid w:val="00CB7782"/>
    <w:rsid w:val="00CE53D1"/>
    <w:rsid w:val="00D23D79"/>
    <w:rsid w:val="00D61510"/>
    <w:rsid w:val="00DD0BEA"/>
    <w:rsid w:val="00E24740"/>
    <w:rsid w:val="00E3023F"/>
    <w:rsid w:val="00ED1B49"/>
    <w:rsid w:val="00EE75E3"/>
    <w:rsid w:val="00F2545D"/>
    <w:rsid w:val="00F97163"/>
    <w:rsid w:val="00FB4AEF"/>
    <w:rsid w:val="00FB67C9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5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77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37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76B4"/>
  </w:style>
  <w:style w:type="paragraph" w:styleId="a8">
    <w:name w:val="footer"/>
    <w:basedOn w:val="a"/>
    <w:link w:val="a9"/>
    <w:uiPriority w:val="99"/>
    <w:unhideWhenUsed/>
    <w:rsid w:val="00237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76B4"/>
  </w:style>
  <w:style w:type="paragraph" w:styleId="aa">
    <w:name w:val="No Spacing"/>
    <w:uiPriority w:val="1"/>
    <w:qFormat/>
    <w:rsid w:val="00D23D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5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77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37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76B4"/>
  </w:style>
  <w:style w:type="paragraph" w:styleId="a8">
    <w:name w:val="footer"/>
    <w:basedOn w:val="a"/>
    <w:link w:val="a9"/>
    <w:uiPriority w:val="99"/>
    <w:unhideWhenUsed/>
    <w:rsid w:val="00237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76B4"/>
  </w:style>
  <w:style w:type="paragraph" w:styleId="aa">
    <w:name w:val="No Spacing"/>
    <w:uiPriority w:val="1"/>
    <w:qFormat/>
    <w:rsid w:val="00D23D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CD289-DA74-4B2B-88E5-8C696E45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dcterms:created xsi:type="dcterms:W3CDTF">2018-07-11T03:48:00Z</dcterms:created>
  <dcterms:modified xsi:type="dcterms:W3CDTF">2018-07-25T04:03:00Z</dcterms:modified>
</cp:coreProperties>
</file>