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45EC" w:rsidRPr="00E642B8" w:rsidRDefault="003745EC" w:rsidP="00E642B8">
      <w:pPr>
        <w:spacing w:after="0" w:line="240" w:lineRule="auto"/>
        <w:jc w:val="center"/>
        <w:outlineLvl w:val="0"/>
        <w:rPr>
          <w:rFonts w:ascii="Times New Roman" w:eastAsia="Times New Roman" w:hAnsi="Times New Roman" w:cs="Times New Roman"/>
          <w:b/>
          <w:kern w:val="36"/>
          <w:sz w:val="24"/>
          <w:szCs w:val="24"/>
          <w:lang w:eastAsia="ru-RU"/>
        </w:rPr>
      </w:pPr>
      <w:r w:rsidRPr="00E642B8">
        <w:rPr>
          <w:rFonts w:ascii="Times New Roman" w:eastAsia="Times New Roman" w:hAnsi="Times New Roman" w:cs="Times New Roman"/>
          <w:b/>
          <w:kern w:val="36"/>
          <w:sz w:val="24"/>
          <w:szCs w:val="24"/>
          <w:lang w:eastAsia="ru-RU"/>
        </w:rPr>
        <w:t>Методическое письмо Минобразования РФ от 25.03.1994 N 35-М</w:t>
      </w:r>
    </w:p>
    <w:p w:rsidR="00E642B8" w:rsidRPr="00E642B8" w:rsidRDefault="00E642B8" w:rsidP="00E642B8">
      <w:pPr>
        <w:spacing w:after="0" w:line="240" w:lineRule="auto"/>
        <w:jc w:val="center"/>
        <w:outlineLvl w:val="0"/>
        <w:rPr>
          <w:rFonts w:ascii="Times New Roman" w:eastAsia="Times New Roman" w:hAnsi="Times New Roman" w:cs="Times New Roman"/>
          <w:b/>
          <w:kern w:val="36"/>
          <w:sz w:val="24"/>
          <w:szCs w:val="24"/>
          <w:lang w:eastAsia="ru-RU"/>
        </w:rPr>
      </w:pPr>
    </w:p>
    <w:p w:rsidR="003745EC" w:rsidRPr="00E642B8" w:rsidRDefault="003745EC" w:rsidP="00E642B8">
      <w:pPr>
        <w:spacing w:after="0" w:line="240" w:lineRule="auto"/>
        <w:jc w:val="center"/>
        <w:outlineLvl w:val="1"/>
        <w:rPr>
          <w:rFonts w:ascii="Times New Roman" w:eastAsia="Times New Roman" w:hAnsi="Times New Roman" w:cs="Times New Roman"/>
          <w:b/>
          <w:sz w:val="24"/>
          <w:szCs w:val="24"/>
          <w:lang w:eastAsia="ru-RU"/>
        </w:rPr>
      </w:pPr>
      <w:r w:rsidRPr="00E642B8">
        <w:rPr>
          <w:rFonts w:ascii="Times New Roman" w:eastAsia="Times New Roman" w:hAnsi="Times New Roman" w:cs="Times New Roman"/>
          <w:b/>
          <w:sz w:val="24"/>
          <w:szCs w:val="24"/>
          <w:lang w:eastAsia="ru-RU"/>
        </w:rPr>
        <w:t>"Об организации взаимодействия образовательных учреждений и обеспечении преемственности дошкольного и начального общего образования"</w:t>
      </w:r>
    </w:p>
    <w:p w:rsidR="00E642B8" w:rsidRPr="00E642B8" w:rsidRDefault="00E642B8" w:rsidP="00E642B8">
      <w:pPr>
        <w:spacing w:after="0" w:line="240" w:lineRule="auto"/>
        <w:jc w:val="center"/>
        <w:outlineLvl w:val="1"/>
        <w:rPr>
          <w:rFonts w:ascii="Times New Roman" w:eastAsia="Times New Roman" w:hAnsi="Times New Roman" w:cs="Times New Roman"/>
          <w:b/>
          <w:sz w:val="24"/>
          <w:szCs w:val="24"/>
          <w:lang w:eastAsia="ru-RU"/>
        </w:rPr>
      </w:pPr>
    </w:p>
    <w:p w:rsidR="003745EC" w:rsidRPr="00E642B8" w:rsidRDefault="003745EC" w:rsidP="00E642B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642B8">
        <w:rPr>
          <w:rFonts w:ascii="Times New Roman" w:eastAsia="Times New Roman" w:hAnsi="Times New Roman" w:cs="Times New Roman"/>
          <w:sz w:val="24"/>
          <w:szCs w:val="24"/>
          <w:lang w:eastAsia="ru-RU"/>
        </w:rPr>
        <w:t>Настоящее методическое письмо разработано с целью упорядочения организации деятельности образовательных учреждений, в которых одновременно осуществляется обучение, воспитание детей дошкольного и школьного возраста. В письме раскрываются вопросы организации взаимодействия общеобразовательных и дошкольных учреждений, а также ориентиры преемственности обучения детей.</w:t>
      </w:r>
    </w:p>
    <w:p w:rsidR="003745EC" w:rsidRPr="00E642B8" w:rsidRDefault="003745EC" w:rsidP="00E642B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642B8">
        <w:rPr>
          <w:rFonts w:ascii="Times New Roman" w:eastAsia="Times New Roman" w:hAnsi="Times New Roman" w:cs="Times New Roman"/>
          <w:sz w:val="24"/>
          <w:szCs w:val="24"/>
          <w:lang w:eastAsia="ru-RU"/>
        </w:rPr>
        <w:t>Взаимодействие дошкольных и общеобразовательных учреждений может осуществляться в нескольких вариантах.</w:t>
      </w:r>
    </w:p>
    <w:p w:rsidR="003745EC" w:rsidRPr="00E642B8" w:rsidRDefault="003745EC" w:rsidP="00E642B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642B8">
        <w:rPr>
          <w:rFonts w:ascii="Times New Roman" w:eastAsia="Times New Roman" w:hAnsi="Times New Roman" w:cs="Times New Roman"/>
          <w:b/>
          <w:sz w:val="24"/>
          <w:szCs w:val="24"/>
          <w:lang w:eastAsia="ru-RU"/>
        </w:rPr>
        <w:t>Первый вариант.</w:t>
      </w:r>
      <w:r w:rsidRPr="00E642B8">
        <w:rPr>
          <w:rFonts w:ascii="Times New Roman" w:eastAsia="Times New Roman" w:hAnsi="Times New Roman" w:cs="Times New Roman"/>
          <w:sz w:val="24"/>
          <w:szCs w:val="24"/>
          <w:lang w:eastAsia="ru-RU"/>
        </w:rPr>
        <w:t xml:space="preserve"> Образовательное учреждение реализует несколько общеобразовательных программ: дошкольного образования и начального общего образования или дошкольного образования и начального общего, основного общего, среднего (полного) общего образования, получив на это соответствующую лицензию. В своей деятельности такое образовательное учреждение руководствуется Типовым положением о дошкольном образовательном учреждении в Российской Федерации и Типовым положением об общеобразовательном учреждении в Российской Федерации.</w:t>
      </w:r>
    </w:p>
    <w:p w:rsidR="003745EC" w:rsidRPr="00E642B8" w:rsidRDefault="003745EC" w:rsidP="00E642B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642B8">
        <w:rPr>
          <w:rFonts w:ascii="Times New Roman" w:eastAsia="Times New Roman" w:hAnsi="Times New Roman" w:cs="Times New Roman"/>
          <w:sz w:val="24"/>
          <w:szCs w:val="24"/>
          <w:lang w:eastAsia="ru-RU"/>
        </w:rPr>
        <w:t>Такой опыт в России имеет место с 1984 г., когда, преимущественно в сельской местно</w:t>
      </w:r>
      <w:r w:rsidR="00E642B8" w:rsidRPr="00E642B8">
        <w:rPr>
          <w:rFonts w:ascii="Times New Roman" w:eastAsia="Times New Roman" w:hAnsi="Times New Roman" w:cs="Times New Roman"/>
          <w:sz w:val="24"/>
          <w:szCs w:val="24"/>
          <w:lang w:eastAsia="ru-RU"/>
        </w:rPr>
        <w:t>сти, стали создаваться учебно-</w:t>
      </w:r>
      <w:r w:rsidRPr="00E642B8">
        <w:rPr>
          <w:rFonts w:ascii="Times New Roman" w:eastAsia="Times New Roman" w:hAnsi="Times New Roman" w:cs="Times New Roman"/>
          <w:sz w:val="24"/>
          <w:szCs w:val="24"/>
          <w:lang w:eastAsia="ru-RU"/>
        </w:rPr>
        <w:t>воспитательные учреждения "школа - детский сад". Их возникновение было обусловлено отсутствием необходимого для открытия дошкольного образовательного учреждения контингента детей дошкольного возраста или отсутствием дошкольных учреждений и наличием свободных площадей в общеобразовательном учреждении. В последние годы в связи с изменением социально - экономической ситуации, сокращением контингента детей в дошкольных учреждениях, высвобождением площадей в них и необходимостью улучшения условий обучения школьников, которые учатся в две - три смены, чаще стали открываться классы начального общего образования в дошкольном образовательном учреждении.</w:t>
      </w:r>
    </w:p>
    <w:p w:rsidR="003745EC" w:rsidRPr="00E642B8" w:rsidRDefault="003745EC" w:rsidP="00E642B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642B8">
        <w:rPr>
          <w:rFonts w:ascii="Times New Roman" w:eastAsia="Times New Roman" w:hAnsi="Times New Roman" w:cs="Times New Roman"/>
          <w:sz w:val="24"/>
          <w:szCs w:val="24"/>
          <w:lang w:eastAsia="ru-RU"/>
        </w:rPr>
        <w:t>Много</w:t>
      </w:r>
      <w:r w:rsidR="00E642B8" w:rsidRPr="00E642B8">
        <w:rPr>
          <w:rFonts w:ascii="Times New Roman" w:eastAsia="Times New Roman" w:hAnsi="Times New Roman" w:cs="Times New Roman"/>
          <w:sz w:val="24"/>
          <w:szCs w:val="24"/>
          <w:lang w:eastAsia="ru-RU"/>
        </w:rPr>
        <w:t>летняя практика работы учебно-</w:t>
      </w:r>
      <w:r w:rsidRPr="00E642B8">
        <w:rPr>
          <w:rFonts w:ascii="Times New Roman" w:eastAsia="Times New Roman" w:hAnsi="Times New Roman" w:cs="Times New Roman"/>
          <w:sz w:val="24"/>
          <w:szCs w:val="24"/>
          <w:lang w:eastAsia="ru-RU"/>
        </w:rPr>
        <w:t>воспитательных учреждений "школа - детский сад" позволяет сделать вывод, что реализация образовательным учреждением нескольких общеобразовательных программ, включая и программу дошкольного образования, оправдана только в случае наличия в нем соответствующих условий для воспитания и обучения детей как дошкольного, так и школьного возраста. Поэтому при создании экспертной комиссии на этапе лицензирования такого образовательного учреждения необходимо включать в ее состав на паритетных началах специалистов в области дошкольного и общего образования.</w:t>
      </w:r>
    </w:p>
    <w:p w:rsidR="003745EC" w:rsidRPr="00E642B8" w:rsidRDefault="003745EC" w:rsidP="00E642B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642B8">
        <w:rPr>
          <w:rFonts w:ascii="Times New Roman" w:eastAsia="Times New Roman" w:hAnsi="Times New Roman" w:cs="Times New Roman"/>
          <w:sz w:val="24"/>
          <w:szCs w:val="24"/>
          <w:lang w:eastAsia="ru-RU"/>
        </w:rPr>
        <w:t xml:space="preserve">Аттестация и государственная аккредитация названных образовательных учреждений </w:t>
      </w:r>
      <w:proofErr w:type="gramStart"/>
      <w:r w:rsidRPr="00E642B8">
        <w:rPr>
          <w:rFonts w:ascii="Times New Roman" w:eastAsia="Times New Roman" w:hAnsi="Times New Roman" w:cs="Times New Roman"/>
          <w:sz w:val="24"/>
          <w:szCs w:val="24"/>
          <w:lang w:eastAsia="ru-RU"/>
        </w:rPr>
        <w:t>осуществляется</w:t>
      </w:r>
      <w:proofErr w:type="gramEnd"/>
      <w:r w:rsidRPr="00E642B8">
        <w:rPr>
          <w:rFonts w:ascii="Times New Roman" w:eastAsia="Times New Roman" w:hAnsi="Times New Roman" w:cs="Times New Roman"/>
          <w:sz w:val="24"/>
          <w:szCs w:val="24"/>
          <w:lang w:eastAsia="ru-RU"/>
        </w:rPr>
        <w:t xml:space="preserve"> в порядке, установленном законом. Установление соответствия требованиям федеральных компонентов государственных образовательных стандартов, определяющих в обязательном порядке обязательный минимум содержания основных образовательных программ и максимальный объем учебной нагрузки обучающихся (п. 1 ст. 7 Закона РФ "Об образовании"), должно проходить отдельно для групп и классов, в которых воспитываются и обучаются в одном случае дети дошкольного возраста, а в другом - школьного возраста. При проведении аттестации предъявление требований к уровню подготовки обучающихся, квалиметрия знаний допускаются только для детей школьного возраста. В состав аттестационной комиссии в обязательном порядке должны входить специалисты как в области дошкольного, так и в области общего образования.</w:t>
      </w:r>
    </w:p>
    <w:p w:rsidR="003745EC" w:rsidRPr="00E642B8" w:rsidRDefault="003745EC" w:rsidP="00E642B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642B8">
        <w:rPr>
          <w:rFonts w:ascii="Times New Roman" w:eastAsia="Times New Roman" w:hAnsi="Times New Roman" w:cs="Times New Roman"/>
          <w:sz w:val="24"/>
          <w:szCs w:val="24"/>
          <w:lang w:eastAsia="ru-RU"/>
        </w:rPr>
        <w:t>Особого внимания учредителя образовательного учреждения, реализующего две программы - дошкольного и начального общего образования, требует подбор специалистов на должность руководителя учреждени</w:t>
      </w:r>
      <w:r w:rsidR="00E642B8" w:rsidRPr="00E642B8">
        <w:rPr>
          <w:rFonts w:ascii="Times New Roman" w:eastAsia="Times New Roman" w:hAnsi="Times New Roman" w:cs="Times New Roman"/>
          <w:sz w:val="24"/>
          <w:szCs w:val="24"/>
          <w:lang w:eastAsia="ru-RU"/>
        </w:rPr>
        <w:t>я и его заместителя по учебно-</w:t>
      </w:r>
      <w:r w:rsidRPr="00E642B8">
        <w:rPr>
          <w:rFonts w:ascii="Times New Roman" w:eastAsia="Times New Roman" w:hAnsi="Times New Roman" w:cs="Times New Roman"/>
          <w:sz w:val="24"/>
          <w:szCs w:val="24"/>
          <w:lang w:eastAsia="ru-RU"/>
        </w:rPr>
        <w:t>воспитательной работе.</w:t>
      </w:r>
    </w:p>
    <w:p w:rsidR="003745EC" w:rsidRPr="00E642B8" w:rsidRDefault="003745EC" w:rsidP="00E642B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642B8">
        <w:rPr>
          <w:rFonts w:ascii="Times New Roman" w:eastAsia="Times New Roman" w:hAnsi="Times New Roman" w:cs="Times New Roman"/>
          <w:sz w:val="24"/>
          <w:szCs w:val="24"/>
          <w:lang w:eastAsia="ru-RU"/>
        </w:rPr>
        <w:t>Один из них должен быть специалистом в области начального образования, другой - в области дошкольного образования.</w:t>
      </w:r>
    </w:p>
    <w:p w:rsidR="003745EC" w:rsidRPr="00E642B8" w:rsidRDefault="003745EC" w:rsidP="00E642B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642B8">
        <w:rPr>
          <w:rFonts w:ascii="Times New Roman" w:eastAsia="Times New Roman" w:hAnsi="Times New Roman" w:cs="Times New Roman"/>
          <w:sz w:val="24"/>
          <w:szCs w:val="24"/>
          <w:lang w:eastAsia="ru-RU"/>
        </w:rPr>
        <w:lastRenderedPageBreak/>
        <w:t>Образовательное учреждение в соответствии со ст. 32 Закона РФ "Об образовании" самостоятельно устанавливает штатное расписание с учетом наличия средств на содержание учреждения, реализуемых программ, учебного плана, особенностей комплектования детьми, кадрами.</w:t>
      </w:r>
    </w:p>
    <w:p w:rsidR="003745EC" w:rsidRPr="00E642B8" w:rsidRDefault="003745EC" w:rsidP="00E642B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642B8">
        <w:rPr>
          <w:rFonts w:ascii="Times New Roman" w:eastAsia="Times New Roman" w:hAnsi="Times New Roman" w:cs="Times New Roman"/>
          <w:sz w:val="24"/>
          <w:szCs w:val="24"/>
          <w:lang w:eastAsia="ru-RU"/>
        </w:rPr>
        <w:t>Количество групп и классов устанавливается в зависимости от санитарных норм и имеющихся условий для осуществления образовательного процесса. Предельная наполняемость групп и классов определена соответствующими типовыми положениями о дошкольном образовательном учреждении и об общеобразовательном учреждении и может изменяться в сторону сокращения при условии выделения учредителем дополнительных ассигнований на их содержание.</w:t>
      </w:r>
    </w:p>
    <w:p w:rsidR="003745EC" w:rsidRPr="00E642B8" w:rsidRDefault="003745EC" w:rsidP="00E642B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642B8">
        <w:rPr>
          <w:rFonts w:ascii="Times New Roman" w:eastAsia="Times New Roman" w:hAnsi="Times New Roman" w:cs="Times New Roman"/>
          <w:sz w:val="24"/>
          <w:szCs w:val="24"/>
          <w:lang w:eastAsia="ru-RU"/>
        </w:rPr>
        <w:t>В группы дошкольного образования принимаются дети в порядке, установленном Типовым положением о дошкольном образовательном учреждении в Российской Федерации. Конкурсный отбор в группы детей дошкольного возраста не допускается.</w:t>
      </w:r>
    </w:p>
    <w:p w:rsidR="003745EC" w:rsidRPr="00E642B8" w:rsidRDefault="003745EC" w:rsidP="00E642B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642B8">
        <w:rPr>
          <w:rFonts w:ascii="Times New Roman" w:eastAsia="Times New Roman" w:hAnsi="Times New Roman" w:cs="Times New Roman"/>
          <w:sz w:val="24"/>
          <w:szCs w:val="24"/>
          <w:lang w:eastAsia="ru-RU"/>
        </w:rPr>
        <w:t>В первые классы переводятся дети из групп дошкольного образования по заявлению родителей (или лиц, их заменяющих). При наличии вакантных мест в классы начального общего образования принимаются дети, не посещавшие ранее данное учреждение. Прием обучающихся на вторую ступень общего образования производится без дополнительной аттестации на основе документа об успеваемости, выданного образовательным учреждением, осуществляющим начальное общее образование.</w:t>
      </w:r>
    </w:p>
    <w:p w:rsidR="003745EC" w:rsidRPr="00E642B8" w:rsidRDefault="003745EC" w:rsidP="00E642B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642B8">
        <w:rPr>
          <w:rFonts w:ascii="Times New Roman" w:eastAsia="Times New Roman" w:hAnsi="Times New Roman" w:cs="Times New Roman"/>
          <w:sz w:val="24"/>
          <w:szCs w:val="24"/>
          <w:lang w:eastAsia="ru-RU"/>
        </w:rPr>
        <w:t>Образовательное учреждение, реализующее наряду с программой дошкольного образования программу начального общего образования, может заключить с общеобразовательным учреждением договор, предусматривающий порядок приема в них детей, возможность участия в образовательном процессе учителей общеобразовательного учреждения и воспитателей дошкольного учреждения, организацию совместных досугов и др.</w:t>
      </w:r>
    </w:p>
    <w:p w:rsidR="003745EC" w:rsidRPr="00E642B8" w:rsidRDefault="003745EC" w:rsidP="00E642B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642B8">
        <w:rPr>
          <w:rFonts w:ascii="Times New Roman" w:eastAsia="Times New Roman" w:hAnsi="Times New Roman" w:cs="Times New Roman"/>
          <w:sz w:val="24"/>
          <w:szCs w:val="24"/>
          <w:lang w:eastAsia="ru-RU"/>
        </w:rPr>
        <w:t>Финансирование образовательного учреждения, реализующего две программы - дошкольного и начального общего образования, производится в соответствии с учрежденной в установленном порядке единой годовой сметой, предусматривающей поквартальную разбивку и выделение отдельных расходов по классам и группам детей дошкольного возраста на основе государственного и местного нормативов финансирования, определяемого на одного обучающегося, воспитанника.</w:t>
      </w:r>
    </w:p>
    <w:p w:rsidR="003745EC" w:rsidRPr="00E642B8" w:rsidRDefault="003745EC" w:rsidP="00E642B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642B8">
        <w:rPr>
          <w:rFonts w:ascii="Times New Roman" w:eastAsia="Times New Roman" w:hAnsi="Times New Roman" w:cs="Times New Roman"/>
          <w:sz w:val="24"/>
          <w:szCs w:val="24"/>
          <w:lang w:eastAsia="ru-RU"/>
        </w:rPr>
        <w:t>Плата родителей за содержание детей в группах дошкольного образования взимается в установленном порядке.</w:t>
      </w:r>
    </w:p>
    <w:p w:rsidR="003745EC" w:rsidRPr="00E642B8" w:rsidRDefault="003745EC" w:rsidP="00E642B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642B8">
        <w:rPr>
          <w:rFonts w:ascii="Times New Roman" w:eastAsia="Times New Roman" w:hAnsi="Times New Roman" w:cs="Times New Roman"/>
          <w:sz w:val="24"/>
          <w:szCs w:val="24"/>
          <w:lang w:eastAsia="ru-RU"/>
        </w:rPr>
        <w:t>Разница между затратами на содержание обучающегося в общеобразовательном учреждении и в образовательном учреждении, реализующем наряду с программой дошкольного образования программу начального общего образования, оплачивается родителями (лицами, их заменяющими) или учредителями.</w:t>
      </w:r>
    </w:p>
    <w:p w:rsidR="003745EC" w:rsidRPr="00E642B8" w:rsidRDefault="003745EC" w:rsidP="00E642B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642B8">
        <w:rPr>
          <w:rFonts w:ascii="Times New Roman" w:eastAsia="Times New Roman" w:hAnsi="Times New Roman" w:cs="Times New Roman"/>
          <w:sz w:val="24"/>
          <w:szCs w:val="24"/>
          <w:lang w:eastAsia="ru-RU"/>
        </w:rPr>
        <w:t>Первый вариант взаимодействия образовательных учреждений получает все большее развитие. Наиболее эффективные результаты наблюдаются в таких учреждениях при обучении и воспитании детей с отклонениями в развитии. Безболезненно проходит социальная адаптация детей, более успешно осуществляется коррекция отклонений в их развитии.</w:t>
      </w:r>
    </w:p>
    <w:p w:rsidR="003745EC" w:rsidRPr="00E642B8" w:rsidRDefault="003745EC" w:rsidP="00E642B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642B8">
        <w:rPr>
          <w:rFonts w:ascii="Times New Roman" w:eastAsia="Times New Roman" w:hAnsi="Times New Roman" w:cs="Times New Roman"/>
          <w:sz w:val="24"/>
          <w:szCs w:val="24"/>
          <w:lang w:eastAsia="ru-RU"/>
        </w:rPr>
        <w:t>В ряде территорий РФ образовательные учреждения, реализующие две образовательные программы (дошкольного и начального общего образования), функционируют как экспериментальные площадки по апробации авторских программ и технологий, направленных на физическое, интеллектуальное и личностное развитие воспитанников и обучающихся.</w:t>
      </w:r>
    </w:p>
    <w:p w:rsidR="003745EC" w:rsidRPr="00E642B8" w:rsidRDefault="003745EC" w:rsidP="00E642B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642B8">
        <w:rPr>
          <w:rFonts w:ascii="Times New Roman" w:eastAsia="Times New Roman" w:hAnsi="Times New Roman" w:cs="Times New Roman"/>
          <w:b/>
          <w:sz w:val="24"/>
          <w:szCs w:val="24"/>
          <w:lang w:eastAsia="ru-RU"/>
        </w:rPr>
        <w:t>Второй вариант.</w:t>
      </w:r>
      <w:r w:rsidRPr="00E642B8">
        <w:rPr>
          <w:rFonts w:ascii="Times New Roman" w:eastAsia="Times New Roman" w:hAnsi="Times New Roman" w:cs="Times New Roman"/>
          <w:sz w:val="24"/>
          <w:szCs w:val="24"/>
          <w:lang w:eastAsia="ru-RU"/>
        </w:rPr>
        <w:t xml:space="preserve"> Начальные классы общеобразовательного учреждения размещаются в дошкольном образовательном учреждении, которое выделяет помещения, необходимые для организации обучения и отдыха обучающихся. Между образовательными учреждениями заключается соответствующий договор.</w:t>
      </w:r>
    </w:p>
    <w:p w:rsidR="003745EC" w:rsidRPr="00E642B8" w:rsidRDefault="003745EC" w:rsidP="00E642B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642B8">
        <w:rPr>
          <w:rFonts w:ascii="Times New Roman" w:eastAsia="Times New Roman" w:hAnsi="Times New Roman" w:cs="Times New Roman"/>
          <w:b/>
          <w:sz w:val="24"/>
          <w:szCs w:val="24"/>
          <w:lang w:eastAsia="ru-RU"/>
        </w:rPr>
        <w:t>Третий вариант.</w:t>
      </w:r>
      <w:r w:rsidRPr="00E642B8">
        <w:rPr>
          <w:rFonts w:ascii="Times New Roman" w:eastAsia="Times New Roman" w:hAnsi="Times New Roman" w:cs="Times New Roman"/>
          <w:sz w:val="24"/>
          <w:szCs w:val="24"/>
          <w:lang w:eastAsia="ru-RU"/>
        </w:rPr>
        <w:t xml:space="preserve"> Взаимодействие образовательных учреждений осуществляется на основе объединения их в комплексы. Руководствуясь п. 8 ст. 12 Закона РФ "Об образовании", образовательные учреждения на добровольной основе могут создавать комплексы, в том числе </w:t>
      </w:r>
      <w:r w:rsidRPr="00E642B8">
        <w:rPr>
          <w:rFonts w:ascii="Times New Roman" w:eastAsia="Times New Roman" w:hAnsi="Times New Roman" w:cs="Times New Roman"/>
          <w:sz w:val="24"/>
          <w:szCs w:val="24"/>
          <w:lang w:eastAsia="ru-RU"/>
        </w:rPr>
        <w:lastRenderedPageBreak/>
        <w:t>с участием учреждений, предприятий и организаций, которые вместе с образовательными учреждениями становятся учредителями комплекса.</w:t>
      </w:r>
    </w:p>
    <w:p w:rsidR="003745EC" w:rsidRPr="00E642B8" w:rsidRDefault="003745EC" w:rsidP="00E642B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642B8">
        <w:rPr>
          <w:rFonts w:ascii="Times New Roman" w:eastAsia="Times New Roman" w:hAnsi="Times New Roman" w:cs="Times New Roman"/>
          <w:sz w:val="24"/>
          <w:szCs w:val="24"/>
          <w:lang w:eastAsia="ru-RU"/>
        </w:rPr>
        <w:t>Комплекс имеет собственное наименование с указанием его организационно - правовой формы и действует на основании своего устава. Права юридического лица у комплекса возникают с момента его регистрации. Учредители комплекса участвуют в его управлении через советы и другие органы в порядке, установленном учредительным договором и уставом комплекса.</w:t>
      </w:r>
    </w:p>
    <w:p w:rsidR="003745EC" w:rsidRPr="00E642B8" w:rsidRDefault="003745EC" w:rsidP="00E642B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642B8">
        <w:rPr>
          <w:rFonts w:ascii="Times New Roman" w:eastAsia="Times New Roman" w:hAnsi="Times New Roman" w:cs="Times New Roman"/>
          <w:sz w:val="24"/>
          <w:szCs w:val="24"/>
          <w:lang w:eastAsia="ru-RU"/>
        </w:rPr>
        <w:t>Учреждения, предприятия, организации, входящие в состав комплекса, сохраняют свою самостоятельность и права юридического лица. Руководящие органы комплекса не обладают распорядительной властью в отношении учреждений, предприятий, организаций, входящих в состав комплекса, и выполняют свои функции на основании договоров с ними.</w:t>
      </w:r>
    </w:p>
    <w:p w:rsidR="003745EC" w:rsidRPr="00E642B8" w:rsidRDefault="003745EC" w:rsidP="00E642B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642B8">
        <w:rPr>
          <w:rFonts w:ascii="Times New Roman" w:eastAsia="Times New Roman" w:hAnsi="Times New Roman" w:cs="Times New Roman"/>
          <w:sz w:val="24"/>
          <w:szCs w:val="24"/>
          <w:lang w:eastAsia="ru-RU"/>
        </w:rPr>
        <w:t>При создании комплекса следует иметь в виду, что образовательные учреждения вправе участвовать в уставных фондах различных объединений и предприятий только своей собственностью. Образовательному учреждению согласно п. 7 ст. 39 Закона РФ "Об образовании" принадлежит право собственности на денежные средства, имущество и иные объекты собственности, переданные ему физическими и юридическими лицами в форме дара, пожертвования или по завещанию; на продукты интеллектуального и творческого труда, являющиеся результатом его деятельности, а также доходы от собственной деятельности образовательного учреждения и приобретенные на эти доходы объекты собственности.</w:t>
      </w:r>
    </w:p>
    <w:p w:rsidR="003745EC" w:rsidRPr="00E642B8" w:rsidRDefault="003745EC" w:rsidP="00E642B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642B8">
        <w:rPr>
          <w:rFonts w:ascii="Times New Roman" w:eastAsia="Times New Roman" w:hAnsi="Times New Roman" w:cs="Times New Roman"/>
          <w:b/>
          <w:sz w:val="24"/>
          <w:szCs w:val="24"/>
          <w:lang w:eastAsia="ru-RU"/>
        </w:rPr>
        <w:t>Четвертый вариант.</w:t>
      </w:r>
      <w:r w:rsidRPr="00E642B8">
        <w:rPr>
          <w:rFonts w:ascii="Times New Roman" w:eastAsia="Times New Roman" w:hAnsi="Times New Roman" w:cs="Times New Roman"/>
          <w:sz w:val="24"/>
          <w:szCs w:val="24"/>
          <w:lang w:eastAsia="ru-RU"/>
        </w:rPr>
        <w:t xml:space="preserve"> Взаимодействие образовательных учреждений осуществляется на основе заключаемых между ними договоров о сотрудничестве по различным направлениям их образовательной деятельности, например</w:t>
      </w:r>
      <w:r w:rsidR="007D45CD" w:rsidRPr="00E642B8">
        <w:rPr>
          <w:rFonts w:ascii="Times New Roman" w:eastAsia="Times New Roman" w:hAnsi="Times New Roman" w:cs="Times New Roman"/>
          <w:sz w:val="24"/>
          <w:szCs w:val="24"/>
          <w:lang w:eastAsia="ru-RU"/>
        </w:rPr>
        <w:t>,</w:t>
      </w:r>
      <w:r w:rsidRPr="00E642B8">
        <w:rPr>
          <w:rFonts w:ascii="Times New Roman" w:eastAsia="Times New Roman" w:hAnsi="Times New Roman" w:cs="Times New Roman"/>
          <w:sz w:val="24"/>
          <w:szCs w:val="24"/>
          <w:lang w:eastAsia="ru-RU"/>
        </w:rPr>
        <w:t xml:space="preserve"> о реализации совместной образовательной программы эстетического развития.</w:t>
      </w:r>
    </w:p>
    <w:p w:rsidR="003745EC" w:rsidRPr="00E642B8" w:rsidRDefault="003745EC" w:rsidP="00E642B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642B8">
        <w:rPr>
          <w:rFonts w:ascii="Times New Roman" w:eastAsia="Times New Roman" w:hAnsi="Times New Roman" w:cs="Times New Roman"/>
          <w:sz w:val="24"/>
          <w:szCs w:val="24"/>
          <w:lang w:eastAsia="ru-RU"/>
        </w:rPr>
        <w:t>В соответствии со ст. 12 Закона РФ "Об образовании" общеобразовательные программы дошкольного и начального общего образования должны быть преемственными.</w:t>
      </w:r>
    </w:p>
    <w:p w:rsidR="003745EC" w:rsidRPr="00E642B8" w:rsidRDefault="003745EC" w:rsidP="00E642B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642B8">
        <w:rPr>
          <w:rFonts w:ascii="Times New Roman" w:eastAsia="Times New Roman" w:hAnsi="Times New Roman" w:cs="Times New Roman"/>
          <w:sz w:val="24"/>
          <w:szCs w:val="24"/>
          <w:lang w:eastAsia="ru-RU"/>
        </w:rPr>
        <w:t>Несмотря на то, что общее образование строится в предметной логике, неправомерно осуществлять преемственные связи на основе классно - урочной системы - преемственность по предметам. На этапе дошкольного образования основной акцент делается на интеграцию предметных областей знаний. Не может осуществляться преемственность отдельно "по математике", "по русскому языку и литературе", "по музыке" и т.п. Дошкольное образование призвано обеспечить создание основного фундамента развития ребенка - формирование базовой культуры его личности (базиса личностной культуры). Это позволит ему успешно овладеть разными видами деятельности и областями знаний на других ступенях образования.</w:t>
      </w:r>
    </w:p>
    <w:p w:rsidR="003745EC" w:rsidRPr="00E642B8" w:rsidRDefault="003745EC" w:rsidP="00E642B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642B8">
        <w:rPr>
          <w:rFonts w:ascii="Times New Roman" w:eastAsia="Times New Roman" w:hAnsi="Times New Roman" w:cs="Times New Roman"/>
          <w:sz w:val="24"/>
          <w:szCs w:val="24"/>
          <w:lang w:eastAsia="ru-RU"/>
        </w:rPr>
        <w:t>Вместе с тем следует выделить основания преемственности, которые обеспечивают общую (психологическую) готовность детей к освоению программы 1 ступени, являются ориентирами образовательного процесса на этапе дошкольного образования и в то же время исходными ориентирами начального общего образования.</w:t>
      </w:r>
    </w:p>
    <w:p w:rsidR="003745EC" w:rsidRPr="00E642B8" w:rsidRDefault="003745EC" w:rsidP="00E642B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642B8">
        <w:rPr>
          <w:rFonts w:ascii="Times New Roman" w:eastAsia="Times New Roman" w:hAnsi="Times New Roman" w:cs="Times New Roman"/>
          <w:sz w:val="24"/>
          <w:szCs w:val="24"/>
          <w:lang w:eastAsia="ru-RU"/>
        </w:rPr>
        <w:t>Основаниями преемственности являются:</w:t>
      </w:r>
    </w:p>
    <w:p w:rsidR="003745EC" w:rsidRPr="00E642B8" w:rsidRDefault="003745EC" w:rsidP="00E642B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642B8">
        <w:rPr>
          <w:rFonts w:ascii="Times New Roman" w:eastAsia="Times New Roman" w:hAnsi="Times New Roman" w:cs="Times New Roman"/>
          <w:sz w:val="24"/>
          <w:szCs w:val="24"/>
          <w:lang w:eastAsia="ru-RU"/>
        </w:rPr>
        <w:t>1. Развитие любознательности у дошкольника как основы познавательной активности будущего ученика; познавательная активность не только выступает необходимым компонентом учебной деятельности, но и обеспечивает его интерес к учебе, произвольность поведения и развитие других важных качеств личности ребенка.</w:t>
      </w:r>
    </w:p>
    <w:p w:rsidR="003745EC" w:rsidRPr="00E642B8" w:rsidRDefault="003745EC" w:rsidP="00E642B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642B8">
        <w:rPr>
          <w:rFonts w:ascii="Times New Roman" w:eastAsia="Times New Roman" w:hAnsi="Times New Roman" w:cs="Times New Roman"/>
          <w:sz w:val="24"/>
          <w:szCs w:val="24"/>
          <w:lang w:eastAsia="ru-RU"/>
        </w:rPr>
        <w:t>2. Развитие способностей ребенка как способов самостоятельного решения творческих (умственных, художественных) и других задач, как средств, позволяющих быть успешным в разных видах деятельности, в том числе учебной. Формирование способностей - обучение ребенка пространственному моделированию, использованию планов, схем, знаков, символов, предметов - заместителей.</w:t>
      </w:r>
    </w:p>
    <w:p w:rsidR="003745EC" w:rsidRPr="00E642B8" w:rsidRDefault="003745EC" w:rsidP="00E642B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642B8">
        <w:rPr>
          <w:rFonts w:ascii="Times New Roman" w:eastAsia="Times New Roman" w:hAnsi="Times New Roman" w:cs="Times New Roman"/>
          <w:sz w:val="24"/>
          <w:szCs w:val="24"/>
          <w:lang w:eastAsia="ru-RU"/>
        </w:rPr>
        <w:t>3. Формирование творческого воображения как направления интеллектуального личностного развития ребенка. Это обеспечивается широким использованием сюжетно - ролевых игр, игр - драматизаций, конструирования, разных видов художественной деятельности, детского экспериментирования.</w:t>
      </w:r>
    </w:p>
    <w:p w:rsidR="003745EC" w:rsidRPr="00E642B8" w:rsidRDefault="003745EC" w:rsidP="00E642B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642B8">
        <w:rPr>
          <w:rFonts w:ascii="Times New Roman" w:eastAsia="Times New Roman" w:hAnsi="Times New Roman" w:cs="Times New Roman"/>
          <w:sz w:val="24"/>
          <w:szCs w:val="24"/>
          <w:lang w:eastAsia="ru-RU"/>
        </w:rPr>
        <w:lastRenderedPageBreak/>
        <w:t xml:space="preserve">4. Развитие </w:t>
      </w:r>
      <w:proofErr w:type="spellStart"/>
      <w:r w:rsidRPr="00E642B8">
        <w:rPr>
          <w:rFonts w:ascii="Times New Roman" w:eastAsia="Times New Roman" w:hAnsi="Times New Roman" w:cs="Times New Roman"/>
          <w:sz w:val="24"/>
          <w:szCs w:val="24"/>
          <w:lang w:eastAsia="ru-RU"/>
        </w:rPr>
        <w:t>коммуникативности</w:t>
      </w:r>
      <w:proofErr w:type="spellEnd"/>
      <w:r w:rsidRPr="00E642B8">
        <w:rPr>
          <w:rFonts w:ascii="Times New Roman" w:eastAsia="Times New Roman" w:hAnsi="Times New Roman" w:cs="Times New Roman"/>
          <w:sz w:val="24"/>
          <w:szCs w:val="24"/>
          <w:lang w:eastAsia="ru-RU"/>
        </w:rPr>
        <w:t xml:space="preserve"> - умения общаться со взрослыми и сверстниками - является одним из необходимых условий успешности учебной деятельности, которая по своей сути всегда совместна, и в то же время важнейшим направлением социально - личностного развития. Развитие </w:t>
      </w:r>
      <w:proofErr w:type="spellStart"/>
      <w:r w:rsidRPr="00E642B8">
        <w:rPr>
          <w:rFonts w:ascii="Times New Roman" w:eastAsia="Times New Roman" w:hAnsi="Times New Roman" w:cs="Times New Roman"/>
          <w:sz w:val="24"/>
          <w:szCs w:val="24"/>
          <w:lang w:eastAsia="ru-RU"/>
        </w:rPr>
        <w:t>коммуникативности</w:t>
      </w:r>
      <w:proofErr w:type="spellEnd"/>
      <w:r w:rsidRPr="00E642B8">
        <w:rPr>
          <w:rFonts w:ascii="Times New Roman" w:eastAsia="Times New Roman" w:hAnsi="Times New Roman" w:cs="Times New Roman"/>
          <w:sz w:val="24"/>
          <w:szCs w:val="24"/>
          <w:lang w:eastAsia="ru-RU"/>
        </w:rPr>
        <w:t xml:space="preserve"> обеспечивается созданием условий для совместной деятельности детей и взрослых; партнерских способов взаимодействия взрослого с детьми как образца взаимодействия между сверстниками; обучения детей средствам общения, позволяющим вступать в контакты, разрешать конфликты, строить взаимодействие друг с другом.</w:t>
      </w:r>
    </w:p>
    <w:p w:rsidR="003745EC" w:rsidRPr="00E642B8" w:rsidRDefault="003745EC" w:rsidP="00E642B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642B8">
        <w:rPr>
          <w:rFonts w:ascii="Times New Roman" w:eastAsia="Times New Roman" w:hAnsi="Times New Roman" w:cs="Times New Roman"/>
          <w:sz w:val="24"/>
          <w:szCs w:val="24"/>
          <w:lang w:eastAsia="ru-RU"/>
        </w:rPr>
        <w:t xml:space="preserve">Средствами обеспечения преемственности являются педагогические технологии непрерывного (дошкольного - начального общего) образования, в обязательном порядке включающие в себя обозначенные основания преемственности (развитие любознательности, способностей, творческого воображения, </w:t>
      </w:r>
      <w:proofErr w:type="spellStart"/>
      <w:r w:rsidRPr="00E642B8">
        <w:rPr>
          <w:rFonts w:ascii="Times New Roman" w:eastAsia="Times New Roman" w:hAnsi="Times New Roman" w:cs="Times New Roman"/>
          <w:sz w:val="24"/>
          <w:szCs w:val="24"/>
          <w:lang w:eastAsia="ru-RU"/>
        </w:rPr>
        <w:t>коммуникативности</w:t>
      </w:r>
      <w:proofErr w:type="spellEnd"/>
      <w:r w:rsidRPr="00E642B8">
        <w:rPr>
          <w:rFonts w:ascii="Times New Roman" w:eastAsia="Times New Roman" w:hAnsi="Times New Roman" w:cs="Times New Roman"/>
          <w:sz w:val="24"/>
          <w:szCs w:val="24"/>
          <w:lang w:eastAsia="ru-RU"/>
        </w:rPr>
        <w:t>). При этом обучение детей дошкольного возраста строится на основе специфичных для этого возраста видов деятельности (игра, лепка, конструирование, рисование и др.), в рамках которых происходит становление предпосылок учебной деятельности к 6 - 7 годам.</w:t>
      </w:r>
    </w:p>
    <w:p w:rsidR="003745EC" w:rsidRPr="00E642B8" w:rsidRDefault="003745EC" w:rsidP="00E642B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642B8">
        <w:rPr>
          <w:rFonts w:ascii="Times New Roman" w:eastAsia="Times New Roman" w:hAnsi="Times New Roman" w:cs="Times New Roman"/>
          <w:sz w:val="24"/>
          <w:szCs w:val="24"/>
          <w:lang w:eastAsia="ru-RU"/>
        </w:rPr>
        <w:t>Обучение детей младшего школьного возраста происходит на основе все более развитой учебной деятельности. Вместе с тем получают свое дальнейшее развитие и специфичные виды деятельности ребенка дошкольного возраста, так как они все еще играют важную роль в его развитии.</w:t>
      </w:r>
    </w:p>
    <w:p w:rsidR="003745EC" w:rsidRPr="00E642B8" w:rsidRDefault="003745EC" w:rsidP="00E642B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642B8">
        <w:rPr>
          <w:rFonts w:ascii="Times New Roman" w:eastAsia="Times New Roman" w:hAnsi="Times New Roman" w:cs="Times New Roman"/>
          <w:sz w:val="24"/>
          <w:szCs w:val="24"/>
          <w:lang w:eastAsia="ru-RU"/>
        </w:rPr>
        <w:t>Для обеспечения преемственности необходимо также учитывать сложные переживания ребенка, возникающие у него на пороге школы в промежутке между дошкольным и школьным детством. Ему предстоит пережить и печаль расставания, и радостное нетерпение, и боязнь неизвестного, и многое другое. Здесь нет мелочей: для ребенка, который стал учеником, но остался в стенах дошкольного образовательного учреждения, может оказаться психологически важным, что его сверстники пошли в "настоящую школу". Поэтому учителям и воспитателям следует проявить особое внимание к таким детям, так как их эмоциональное благополучие и формирование у них образа "настоящего школьника" всецело будут зависеть от того, как взрослые помогут ему в этом. Средством такой помощи может стать праздник посвящения в ученики, в котором принимают участие и родители, и дети разного возраста, и педагоги, а также последующая работа, направленная на осознание ребенком своего нового статуса.</w:t>
      </w:r>
    </w:p>
    <w:p w:rsidR="003745EC" w:rsidRPr="00E642B8" w:rsidRDefault="003745EC" w:rsidP="00E642B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642B8">
        <w:rPr>
          <w:rFonts w:ascii="Times New Roman" w:eastAsia="Times New Roman" w:hAnsi="Times New Roman" w:cs="Times New Roman"/>
          <w:sz w:val="24"/>
          <w:szCs w:val="24"/>
          <w:lang w:eastAsia="ru-RU"/>
        </w:rPr>
        <w:t>Организация образовательного процесса в классах 1 ступени общего образования строится на основании учебного плана и расписания занятий, а также на основе режима организации внеурочной деятельности детей, которые разрабатываются учреждением самостоятельно. Учебные нагрузки не должны превышать норм предельно допустимых нагрузок, определенных в примерном государственном учебном плане (базисном) общеобразовательного учреждения.</w:t>
      </w:r>
    </w:p>
    <w:p w:rsidR="003745EC" w:rsidRPr="00E642B8" w:rsidRDefault="003745EC" w:rsidP="00E642B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642B8">
        <w:rPr>
          <w:rFonts w:ascii="Times New Roman" w:eastAsia="Times New Roman" w:hAnsi="Times New Roman" w:cs="Times New Roman"/>
          <w:sz w:val="24"/>
          <w:szCs w:val="24"/>
          <w:lang w:eastAsia="ru-RU"/>
        </w:rPr>
        <w:t>Деятельность детей в свободное от занятий время организуется с учетом особенностей состояния их здоровья, интересов и направлена на удовлетворение потребностей ребенка, в том числе физиологических (в сне, питании, отдыхе, пребывании на свежем воздухе), познавательных, творческих и, что чрезвычайно важно, потребности в общении.</w:t>
      </w:r>
    </w:p>
    <w:p w:rsidR="003745EC" w:rsidRPr="00E642B8" w:rsidRDefault="003745EC" w:rsidP="00E642B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642B8">
        <w:rPr>
          <w:rFonts w:ascii="Times New Roman" w:eastAsia="Times New Roman" w:hAnsi="Times New Roman" w:cs="Times New Roman"/>
          <w:sz w:val="24"/>
          <w:szCs w:val="24"/>
          <w:lang w:eastAsia="ru-RU"/>
        </w:rPr>
        <w:t xml:space="preserve">Порядок комплектования детьми образовательных учреждений, реализующих программы дошкольного и общего образования, создает уникальную возможность для разновозрастных контактов между детьми дошкольного и школьного возраста. Широкий спектр разновозрастного общения обогащает личность каждого ребенка: старших ставит в позицию взрослого, сильного и ответственного за младших. Возникают условия для проявления опеки и заботы о них, а также для </w:t>
      </w:r>
      <w:proofErr w:type="spellStart"/>
      <w:r w:rsidRPr="00E642B8">
        <w:rPr>
          <w:rFonts w:ascii="Times New Roman" w:eastAsia="Times New Roman" w:hAnsi="Times New Roman" w:cs="Times New Roman"/>
          <w:sz w:val="24"/>
          <w:szCs w:val="24"/>
          <w:lang w:eastAsia="ru-RU"/>
        </w:rPr>
        <w:t>взаимообучения</w:t>
      </w:r>
      <w:proofErr w:type="spellEnd"/>
      <w:r w:rsidRPr="00E642B8">
        <w:rPr>
          <w:rFonts w:ascii="Times New Roman" w:eastAsia="Times New Roman" w:hAnsi="Times New Roman" w:cs="Times New Roman"/>
          <w:sz w:val="24"/>
          <w:szCs w:val="24"/>
          <w:lang w:eastAsia="ru-RU"/>
        </w:rPr>
        <w:t xml:space="preserve">. У малышей формируется "образ ближайшего взрослого", появляются дополнительные возможности для позитивных межличностных контактов, что способствует возникновению чувства защищенности и эмоционального благополучия. Особую роль в этом играет объединение детей разного возраста для совместной деятельности (игры, помощь старшим в изготовлении игровых </w:t>
      </w:r>
      <w:r w:rsidRPr="00E642B8">
        <w:rPr>
          <w:rFonts w:ascii="Times New Roman" w:eastAsia="Times New Roman" w:hAnsi="Times New Roman" w:cs="Times New Roman"/>
          <w:sz w:val="24"/>
          <w:szCs w:val="24"/>
          <w:lang w:eastAsia="ru-RU"/>
        </w:rPr>
        <w:lastRenderedPageBreak/>
        <w:t>атрибутов для малышей, участие в праздниках, концертах, театрализованных представлениях, выставках детского творчества и др.).</w:t>
      </w:r>
    </w:p>
    <w:p w:rsidR="003745EC" w:rsidRPr="00E642B8" w:rsidRDefault="003745EC" w:rsidP="00E642B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642B8">
        <w:rPr>
          <w:rFonts w:ascii="Times New Roman" w:eastAsia="Times New Roman" w:hAnsi="Times New Roman" w:cs="Times New Roman"/>
          <w:sz w:val="24"/>
          <w:szCs w:val="24"/>
          <w:lang w:eastAsia="ru-RU"/>
        </w:rPr>
        <w:t>Образовательные учреждения, реализующие программы дошкольного и начального общего образования, могут использовать различные подходы к комплектованию групп (классов) детьми. В случае, когда основной организационной единицей является разновозрастная группа, что ни в коей мере не противоречит дифференцированному обучению с конкретной возрастной ориентацией, возможны временные объединения детей в одновозрастные группы (классы) для обучения детей одного возраста. Наряду с этим остаются общий быт, свободное общение между детьми разного возраста, их совместное обучение в нерегламентированных видах деятельности.</w:t>
      </w:r>
    </w:p>
    <w:p w:rsidR="003745EC" w:rsidRPr="00E642B8" w:rsidRDefault="003745EC" w:rsidP="00E642B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642B8">
        <w:rPr>
          <w:rFonts w:ascii="Times New Roman" w:eastAsia="Times New Roman" w:hAnsi="Times New Roman" w:cs="Times New Roman"/>
          <w:sz w:val="24"/>
          <w:szCs w:val="24"/>
          <w:lang w:eastAsia="ru-RU"/>
        </w:rPr>
        <w:t>Если же основной организационной единицей выступает одновозрастная группа (класс), то формируются соответственно временные разновозрастные группы (классы), исходя из задач реализуемых образовательных программ.</w:t>
      </w:r>
    </w:p>
    <w:p w:rsidR="003745EC" w:rsidRPr="00E642B8" w:rsidRDefault="003745EC" w:rsidP="00E642B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642B8">
        <w:rPr>
          <w:rFonts w:ascii="Times New Roman" w:eastAsia="Times New Roman" w:hAnsi="Times New Roman" w:cs="Times New Roman"/>
          <w:sz w:val="24"/>
          <w:szCs w:val="24"/>
          <w:lang w:eastAsia="ru-RU"/>
        </w:rPr>
        <w:t>Организация образовательного процесса на основе реализации программ дошкольного и общего образования должна осуществляться прежде всего в интересах ребенка.</w:t>
      </w:r>
    </w:p>
    <w:p w:rsidR="003745EC" w:rsidRPr="00E642B8" w:rsidRDefault="003745EC" w:rsidP="00E642B8">
      <w:pPr>
        <w:shd w:val="clear" w:color="auto" w:fill="FFFFFF"/>
        <w:spacing w:after="0" w:line="240" w:lineRule="auto"/>
        <w:ind w:firstLine="709"/>
        <w:rPr>
          <w:rFonts w:ascii="Times New Roman" w:eastAsia="Times New Roman" w:hAnsi="Times New Roman" w:cs="Times New Roman"/>
          <w:sz w:val="24"/>
          <w:szCs w:val="24"/>
          <w:lang w:eastAsia="ru-RU"/>
        </w:rPr>
      </w:pPr>
      <w:r w:rsidRPr="00E642B8">
        <w:rPr>
          <w:rFonts w:ascii="Times New Roman" w:eastAsia="Times New Roman" w:hAnsi="Times New Roman" w:cs="Times New Roman"/>
          <w:sz w:val="24"/>
          <w:szCs w:val="24"/>
          <w:lang w:eastAsia="ru-RU"/>
        </w:rPr>
        <w:br/>
      </w:r>
    </w:p>
    <w:p w:rsidR="003745EC" w:rsidRPr="00E642B8" w:rsidRDefault="003745EC" w:rsidP="00E642B8">
      <w:pPr>
        <w:shd w:val="clear" w:color="auto" w:fill="FFFFFF"/>
        <w:spacing w:after="0" w:line="240" w:lineRule="auto"/>
        <w:ind w:firstLine="709"/>
        <w:jc w:val="right"/>
        <w:rPr>
          <w:rFonts w:ascii="Times New Roman" w:eastAsia="Times New Roman" w:hAnsi="Times New Roman" w:cs="Times New Roman"/>
          <w:sz w:val="24"/>
          <w:szCs w:val="24"/>
          <w:lang w:eastAsia="ru-RU"/>
        </w:rPr>
      </w:pPr>
      <w:r w:rsidRPr="00E642B8">
        <w:rPr>
          <w:rFonts w:ascii="Times New Roman" w:eastAsia="Times New Roman" w:hAnsi="Times New Roman" w:cs="Times New Roman"/>
          <w:sz w:val="24"/>
          <w:szCs w:val="24"/>
          <w:lang w:eastAsia="ru-RU"/>
        </w:rPr>
        <w:t>Заместитель Министра </w:t>
      </w:r>
      <w:r w:rsidRPr="00E642B8">
        <w:rPr>
          <w:rFonts w:ascii="Times New Roman" w:eastAsia="Times New Roman" w:hAnsi="Times New Roman" w:cs="Times New Roman"/>
          <w:sz w:val="24"/>
          <w:szCs w:val="24"/>
          <w:lang w:eastAsia="ru-RU"/>
        </w:rPr>
        <w:br/>
        <w:t>А.АСМОЛОВ</w:t>
      </w:r>
    </w:p>
    <w:p w:rsidR="006C5F3C" w:rsidRPr="00E642B8" w:rsidRDefault="00E642B8" w:rsidP="00E642B8">
      <w:pPr>
        <w:spacing w:after="0" w:line="240" w:lineRule="auto"/>
        <w:ind w:firstLine="709"/>
        <w:rPr>
          <w:rFonts w:ascii="Times New Roman" w:hAnsi="Times New Roman" w:cs="Times New Roman"/>
          <w:sz w:val="24"/>
          <w:szCs w:val="24"/>
        </w:rPr>
      </w:pPr>
      <w:bookmarkStart w:id="0" w:name="_GoBack"/>
      <w:bookmarkEnd w:id="0"/>
    </w:p>
    <w:sectPr w:rsidR="006C5F3C" w:rsidRPr="00E642B8" w:rsidSect="00E642B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672"/>
    <w:rsid w:val="00201843"/>
    <w:rsid w:val="00327983"/>
    <w:rsid w:val="003745EC"/>
    <w:rsid w:val="00452672"/>
    <w:rsid w:val="00534BC4"/>
    <w:rsid w:val="007D45CD"/>
    <w:rsid w:val="00E642B8"/>
    <w:rsid w:val="00F407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E82784-3C73-48D6-9B9F-B4CB2C0E3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8320797">
      <w:bodyDiv w:val="1"/>
      <w:marLeft w:val="0"/>
      <w:marRight w:val="0"/>
      <w:marTop w:val="0"/>
      <w:marBottom w:val="0"/>
      <w:divBdr>
        <w:top w:val="none" w:sz="0" w:space="0" w:color="auto"/>
        <w:left w:val="none" w:sz="0" w:space="0" w:color="auto"/>
        <w:bottom w:val="none" w:sz="0" w:space="0" w:color="auto"/>
        <w:right w:val="none" w:sz="0" w:space="0" w:color="auto"/>
      </w:divBdr>
      <w:divsChild>
        <w:div w:id="355085195">
          <w:marLeft w:val="0"/>
          <w:marRight w:val="0"/>
          <w:marTop w:val="0"/>
          <w:marBottom w:val="0"/>
          <w:divBdr>
            <w:top w:val="none" w:sz="0" w:space="0" w:color="auto"/>
            <w:left w:val="none" w:sz="0" w:space="0" w:color="auto"/>
            <w:bottom w:val="none" w:sz="0" w:space="0" w:color="auto"/>
            <w:right w:val="none" w:sz="0" w:space="0" w:color="auto"/>
          </w:divBdr>
        </w:div>
        <w:div w:id="19805706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2462</Words>
  <Characters>14036</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HQ</dc:creator>
  <cp:keywords/>
  <dc:description/>
  <cp:lastModifiedBy>HQ</cp:lastModifiedBy>
  <cp:revision>5</cp:revision>
  <dcterms:created xsi:type="dcterms:W3CDTF">2016-10-24T19:19:00Z</dcterms:created>
  <dcterms:modified xsi:type="dcterms:W3CDTF">2019-03-31T13:31:00Z</dcterms:modified>
</cp:coreProperties>
</file>