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DA" w:rsidRDefault="00A30ADA" w:rsidP="00A30ADA">
      <w:pPr>
        <w:spacing w:after="0" w:line="240" w:lineRule="auto"/>
        <w:ind w:firstLine="624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Памятка для педагогов</w:t>
      </w:r>
    </w:p>
    <w:p w:rsidR="00A30ADA" w:rsidRPr="00A30ADA" w:rsidRDefault="00A30ADA" w:rsidP="00A30ADA">
      <w:pPr>
        <w:spacing w:after="0" w:line="240" w:lineRule="auto"/>
        <w:ind w:firstLine="624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30ADA">
        <w:rPr>
          <w:rFonts w:ascii="Liberation Serif" w:eastAsia="Times New Roman" w:hAnsi="Liberation Serif" w:cs="Liberation Serif"/>
          <w:b/>
          <w:sz w:val="28"/>
          <w:szCs w:val="28"/>
        </w:rPr>
        <w:t xml:space="preserve">Структура </w:t>
      </w:r>
      <w:proofErr w:type="gramStart"/>
      <w:r w:rsidRPr="00A30ADA">
        <w:rPr>
          <w:rFonts w:ascii="Liberation Serif" w:eastAsia="Times New Roman" w:hAnsi="Liberation Serif" w:cs="Liberation Serif"/>
          <w:b/>
          <w:sz w:val="28"/>
          <w:szCs w:val="28"/>
        </w:rPr>
        <w:t>федеральной</w:t>
      </w:r>
      <w:proofErr w:type="gramEnd"/>
      <w:r w:rsidRPr="00A30ADA">
        <w:rPr>
          <w:rFonts w:ascii="Liberation Serif" w:eastAsia="Times New Roman" w:hAnsi="Liberation Serif" w:cs="Liberation Serif"/>
          <w:b/>
          <w:sz w:val="28"/>
          <w:szCs w:val="28"/>
        </w:rPr>
        <w:t xml:space="preserve"> образовательной программы</w:t>
      </w:r>
    </w:p>
    <w:p w:rsidR="00A30ADA" w:rsidRPr="00A30ADA" w:rsidRDefault="00A30ADA" w:rsidP="00A30ADA">
      <w:pPr>
        <w:spacing w:after="0" w:line="240" w:lineRule="auto"/>
        <w:ind w:firstLine="624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A30ADA">
        <w:rPr>
          <w:rFonts w:ascii="Liberation Serif" w:eastAsia="Times New Roman" w:hAnsi="Liberation Serif" w:cs="Liberation Serif"/>
          <w:b/>
          <w:sz w:val="28"/>
          <w:szCs w:val="28"/>
        </w:rPr>
        <w:t>дошкольного образования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  <w:r w:rsidRPr="00A30ADA">
        <w:rPr>
          <w:rFonts w:ascii="Liberation Serif" w:eastAsia="Times New Roman" w:hAnsi="Liberation Serif" w:cs="Liberation Serif"/>
          <w:sz w:val="28"/>
          <w:szCs w:val="28"/>
        </w:rPr>
        <w:t>(далее - ФОП ДО)</w:t>
      </w:r>
    </w:p>
    <w:p w:rsidR="00A30ADA" w:rsidRDefault="00A30ADA" w:rsidP="00A30ADA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</w:pPr>
    </w:p>
    <w:p w:rsidR="00A30ADA" w:rsidRPr="00A30ADA" w:rsidRDefault="00A30ADA" w:rsidP="00A30ADA">
      <w:pPr>
        <w:spacing w:after="0" w:line="240" w:lineRule="auto"/>
        <w:ind w:firstLine="624"/>
        <w:jc w:val="both"/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</w:pPr>
      <w:r w:rsidRPr="00A30ADA"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  <w:t xml:space="preserve"> </w:t>
      </w:r>
      <w:r w:rsidRPr="00A30ADA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ФОП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ДО</w:t>
      </w:r>
      <w:proofErr w:type="gramEnd"/>
      <w:r w:rsidRPr="00A30ADA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A30ADA"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  <w:t xml:space="preserve">вместе со ФГОС </w:t>
      </w:r>
      <w:proofErr w:type="gramStart"/>
      <w:r w:rsidRPr="00A30ADA"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  <w:t>ДО</w:t>
      </w:r>
      <w:proofErr w:type="gramEnd"/>
      <w:r w:rsidRPr="00A30ADA"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  <w:t xml:space="preserve"> станет основой для разработки и утверждения образовательных программ в </w:t>
      </w:r>
      <w:r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  <w:t>дошкольных образовательных организациях</w:t>
      </w:r>
      <w:r w:rsidRPr="00A30ADA"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  <w:t xml:space="preserve">. </w:t>
      </w:r>
    </w:p>
    <w:p w:rsidR="00A30ADA" w:rsidRPr="00A30ADA" w:rsidRDefault="00A30ADA" w:rsidP="00A30ADA">
      <w:pPr>
        <w:spacing w:after="0" w:line="240" w:lineRule="auto"/>
        <w:ind w:firstLine="624"/>
        <w:jc w:val="both"/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</w:pPr>
      <w:r w:rsidRPr="00A30ADA"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  <w:t xml:space="preserve">ФОП ДО состоит из трех разделов: </w:t>
      </w:r>
      <w:proofErr w:type="gramStart"/>
      <w:r w:rsidRPr="00A30ADA"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  <w:t>целевого</w:t>
      </w:r>
      <w:proofErr w:type="gramEnd"/>
      <w:r w:rsidRPr="00A30ADA">
        <w:rPr>
          <w:rFonts w:ascii="Liberation Serif" w:eastAsia="Times New Roman" w:hAnsi="Liberation Serif" w:cs="Liberation Serif"/>
          <w:color w:val="222222"/>
          <w:sz w:val="28"/>
          <w:szCs w:val="28"/>
          <w:shd w:val="clear" w:color="auto" w:fill="FFFFFF"/>
        </w:rPr>
        <w:t xml:space="preserve">, содержательного и организационного. </w:t>
      </w:r>
    </w:p>
    <w:p w:rsidR="00A30ADA" w:rsidRDefault="00A30ADA" w:rsidP="00A30ADA">
      <w:pPr>
        <w:spacing w:after="0" w:line="240" w:lineRule="auto"/>
        <w:ind w:firstLine="624"/>
        <w:jc w:val="center"/>
        <w:rPr>
          <w:rFonts w:ascii="Liberation Serif" w:eastAsia="Times New Roman" w:hAnsi="Liberation Serif" w:cs="Liberation Serif"/>
          <w:b/>
          <w:color w:val="222222"/>
          <w:sz w:val="28"/>
          <w:szCs w:val="28"/>
          <w:shd w:val="clear" w:color="auto" w:fill="FFFFFF"/>
        </w:rPr>
      </w:pPr>
      <w:r w:rsidRPr="00A30ADA">
        <w:rPr>
          <w:rFonts w:ascii="Liberation Serif" w:eastAsia="Times New Roman" w:hAnsi="Liberation Serif" w:cs="Liberation Serif"/>
          <w:b/>
          <w:color w:val="222222"/>
          <w:sz w:val="28"/>
          <w:szCs w:val="28"/>
          <w:shd w:val="clear" w:color="auto" w:fill="FFFFFF"/>
        </w:rPr>
        <w:t xml:space="preserve">Содержание разделов ФОП </w:t>
      </w:r>
      <w:proofErr w:type="gramStart"/>
      <w:r w:rsidRPr="00A30ADA">
        <w:rPr>
          <w:rFonts w:ascii="Liberation Serif" w:eastAsia="Times New Roman" w:hAnsi="Liberation Serif" w:cs="Liberation Serif"/>
          <w:b/>
          <w:color w:val="222222"/>
          <w:sz w:val="28"/>
          <w:szCs w:val="28"/>
          <w:shd w:val="clear" w:color="auto" w:fill="FFFFFF"/>
        </w:rPr>
        <w:t>ДО</w:t>
      </w:r>
      <w:proofErr w:type="gramEnd"/>
    </w:p>
    <w:p w:rsidR="00A30ADA" w:rsidRPr="00A30ADA" w:rsidRDefault="00A30ADA" w:rsidP="00A30ADA">
      <w:pPr>
        <w:spacing w:after="0" w:line="240" w:lineRule="auto"/>
        <w:ind w:firstLine="624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tbl>
      <w:tblPr>
        <w:tblStyle w:val="1-1"/>
        <w:tblW w:w="10119" w:type="dxa"/>
        <w:jc w:val="center"/>
        <w:tblInd w:w="-459" w:type="dxa"/>
        <w:tblLook w:val="04A0"/>
      </w:tblPr>
      <w:tblGrid>
        <w:gridCol w:w="2268"/>
        <w:gridCol w:w="7851"/>
      </w:tblGrid>
      <w:tr w:rsidR="00A30ADA" w:rsidRPr="00A30ADA" w:rsidTr="00A30ADA">
        <w:trPr>
          <w:cnfStyle w:val="100000000000"/>
          <w:jc w:val="center"/>
        </w:trPr>
        <w:tc>
          <w:tcPr>
            <w:cnfStyle w:val="001000000000"/>
            <w:tcW w:w="2268" w:type="dxa"/>
            <w:hideMark/>
          </w:tcPr>
          <w:p w:rsidR="00A30ADA" w:rsidRPr="00A30ADA" w:rsidRDefault="00A30ADA" w:rsidP="00A30ADA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b w:val="0"/>
                <w:color w:val="222222"/>
                <w:sz w:val="28"/>
                <w:szCs w:val="28"/>
              </w:rPr>
              <w:br/>
            </w:r>
            <w:r w:rsidRPr="00A30ADA">
              <w:rPr>
                <w:rFonts w:ascii="Liberation Serif" w:eastAsia="Times New Roman" w:hAnsi="Liberation Serif" w:cs="Liberation Serif"/>
                <w:sz w:val="24"/>
                <w:szCs w:val="24"/>
              </w:rPr>
              <w:t>Раздел</w:t>
            </w:r>
          </w:p>
        </w:tc>
        <w:tc>
          <w:tcPr>
            <w:tcW w:w="7851" w:type="dxa"/>
            <w:hideMark/>
          </w:tcPr>
          <w:p w:rsidR="00A30ADA" w:rsidRPr="00A30ADA" w:rsidRDefault="00A30ADA" w:rsidP="00A30ADA">
            <w:pPr>
              <w:jc w:val="center"/>
              <w:cnfStyle w:val="1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sz w:val="24"/>
                <w:szCs w:val="24"/>
              </w:rPr>
              <w:t>ФОП ДО</w:t>
            </w:r>
          </w:p>
        </w:tc>
      </w:tr>
      <w:tr w:rsidR="00A30ADA" w:rsidRPr="00A30ADA" w:rsidTr="00A30ADA">
        <w:trPr>
          <w:cnfStyle w:val="000000100000"/>
          <w:jc w:val="center"/>
        </w:trPr>
        <w:tc>
          <w:tcPr>
            <w:cnfStyle w:val="001000000000"/>
            <w:tcW w:w="2268" w:type="dxa"/>
            <w:hideMark/>
          </w:tcPr>
          <w:p w:rsidR="00A30ADA" w:rsidRPr="00A30ADA" w:rsidRDefault="00A30ADA" w:rsidP="00A30ADA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sz w:val="24"/>
                <w:szCs w:val="24"/>
              </w:rPr>
              <w:t>Целевой</w:t>
            </w:r>
          </w:p>
        </w:tc>
        <w:tc>
          <w:tcPr>
            <w:tcW w:w="7851" w:type="dxa"/>
            <w:hideMark/>
          </w:tcPr>
          <w:p w:rsidR="00A30ADA" w:rsidRPr="00A30ADA" w:rsidRDefault="00A30ADA" w:rsidP="00A30ADA">
            <w:pPr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1. Пояснительная записка:</w:t>
            </w:r>
          </w:p>
          <w:p w:rsidR="00A30ADA" w:rsidRPr="00A30ADA" w:rsidRDefault="00A30ADA" w:rsidP="00A30ADA">
            <w:pPr>
              <w:numPr>
                <w:ilvl w:val="0"/>
                <w:numId w:val="4"/>
              </w:numPr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цели и задачи;</w:t>
            </w:r>
          </w:p>
          <w:p w:rsidR="00A30ADA" w:rsidRPr="00A30ADA" w:rsidRDefault="00A30ADA" w:rsidP="00A30ADA">
            <w:pPr>
              <w:numPr>
                <w:ilvl w:val="0"/>
                <w:numId w:val="4"/>
              </w:numPr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принципы и подходы к формированию программы.</w:t>
            </w:r>
          </w:p>
          <w:p w:rsidR="00A30ADA" w:rsidRPr="00A30ADA" w:rsidRDefault="00A30ADA" w:rsidP="00A30ADA">
            <w:pPr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Планируемые</w:t>
            </w:r>
            <w:proofErr w:type="gramEnd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результаты, представленные в виде целевых ориентиров.</w:t>
            </w:r>
          </w:p>
          <w:p w:rsidR="00A30ADA" w:rsidRDefault="00A30ADA" w:rsidP="00A30ADA">
            <w:pPr>
              <w:cnfStyle w:val="00000010000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3. Подходы к педагогической диагностике достижения планируемых результатов.</w:t>
            </w:r>
          </w:p>
          <w:p w:rsidR="00A30ADA" w:rsidRPr="00A30ADA" w:rsidRDefault="00A30ADA" w:rsidP="00A30ADA">
            <w:pPr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A30ADA" w:rsidRPr="00A30ADA" w:rsidTr="00A30ADA">
        <w:trPr>
          <w:jc w:val="center"/>
        </w:trPr>
        <w:tc>
          <w:tcPr>
            <w:cnfStyle w:val="001000000000"/>
            <w:tcW w:w="2268" w:type="dxa"/>
            <w:hideMark/>
          </w:tcPr>
          <w:p w:rsidR="00A30ADA" w:rsidRPr="00A30ADA" w:rsidRDefault="00A30ADA" w:rsidP="00A30ADA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sz w:val="24"/>
                <w:szCs w:val="24"/>
              </w:rPr>
              <w:t>Содержательный</w:t>
            </w:r>
          </w:p>
        </w:tc>
        <w:tc>
          <w:tcPr>
            <w:tcW w:w="7851" w:type="dxa"/>
            <w:hideMark/>
          </w:tcPr>
          <w:p w:rsidR="00A30ADA" w:rsidRPr="00A30ADA" w:rsidRDefault="00A30ADA" w:rsidP="00A30ADA">
            <w:pPr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1. Задачи и содержание образовательной деятельность по каждой из образовательных областей для всех возрастных групп.</w:t>
            </w:r>
          </w:p>
          <w:p w:rsidR="00A30ADA" w:rsidRPr="00A30ADA" w:rsidRDefault="00A30ADA" w:rsidP="00A30ADA">
            <w:pPr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2. Вариативные формы, способы, методы и средства реализации ФОП </w:t>
            </w:r>
            <w:proofErr w:type="gramStart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ДО</w:t>
            </w:r>
            <w:proofErr w:type="gramEnd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A30ADA" w:rsidRPr="00A30ADA" w:rsidRDefault="00A30ADA" w:rsidP="00A30ADA">
            <w:pPr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3. Особенности образовательной деятельности разных видов и культурных практик.</w:t>
            </w:r>
          </w:p>
          <w:p w:rsidR="00A30ADA" w:rsidRPr="00A30ADA" w:rsidRDefault="00A30ADA" w:rsidP="00A30ADA">
            <w:pPr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4. Способы и направления поддержки детской инициативы.</w:t>
            </w:r>
          </w:p>
          <w:p w:rsidR="00A30ADA" w:rsidRPr="00A30ADA" w:rsidRDefault="00A30ADA" w:rsidP="00A30ADA">
            <w:pPr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5. Особенности взаимодействия педагогического коллектива с семьями </w:t>
            </w:r>
            <w:proofErr w:type="gramStart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A30ADA" w:rsidRPr="00A30ADA" w:rsidRDefault="00A30ADA" w:rsidP="00A30ADA">
            <w:pPr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6. Направления, задачи и содержание коррекционно-развивающей работы.</w:t>
            </w:r>
          </w:p>
          <w:p w:rsidR="00A30ADA" w:rsidRPr="00A30ADA" w:rsidRDefault="00A30ADA" w:rsidP="00A30ADA">
            <w:pPr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7. Федеральная рабочая программа воспитания:</w:t>
            </w:r>
          </w:p>
          <w:p w:rsidR="00A30ADA" w:rsidRPr="00A30ADA" w:rsidRDefault="00A30ADA" w:rsidP="00A30ADA">
            <w:pPr>
              <w:numPr>
                <w:ilvl w:val="0"/>
                <w:numId w:val="5"/>
              </w:numPr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пояснительная записка;</w:t>
            </w:r>
          </w:p>
          <w:p w:rsidR="00A30ADA" w:rsidRPr="00A30ADA" w:rsidRDefault="00A30ADA" w:rsidP="00A30ADA">
            <w:pPr>
              <w:numPr>
                <w:ilvl w:val="0"/>
                <w:numId w:val="5"/>
              </w:numPr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целевой раздел;</w:t>
            </w:r>
          </w:p>
          <w:p w:rsidR="00A30ADA" w:rsidRPr="00A30ADA" w:rsidRDefault="00A30ADA" w:rsidP="00A30ADA">
            <w:pPr>
              <w:numPr>
                <w:ilvl w:val="0"/>
                <w:numId w:val="5"/>
              </w:numPr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содержательный раздел;</w:t>
            </w:r>
          </w:p>
          <w:p w:rsidR="00A30ADA" w:rsidRPr="00A30ADA" w:rsidRDefault="00A30ADA" w:rsidP="00A30ADA">
            <w:pPr>
              <w:numPr>
                <w:ilvl w:val="0"/>
                <w:numId w:val="5"/>
              </w:numPr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организационный раздел.</w:t>
            </w:r>
          </w:p>
          <w:p w:rsidR="00A30ADA" w:rsidRPr="00A30ADA" w:rsidRDefault="00A30ADA" w:rsidP="00A30ADA">
            <w:pPr>
              <w:numPr>
                <w:ilvl w:val="0"/>
                <w:numId w:val="2"/>
              </w:numPr>
              <w:ind w:left="0"/>
              <w:cnfStyle w:val="0000000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A30ADA" w:rsidRPr="00A30ADA" w:rsidTr="00A30ADA">
        <w:trPr>
          <w:cnfStyle w:val="000000100000"/>
          <w:jc w:val="center"/>
        </w:trPr>
        <w:tc>
          <w:tcPr>
            <w:cnfStyle w:val="001000000000"/>
            <w:tcW w:w="2268" w:type="dxa"/>
            <w:hideMark/>
          </w:tcPr>
          <w:p w:rsidR="00A30ADA" w:rsidRPr="00A30ADA" w:rsidRDefault="00A30ADA" w:rsidP="00A30ADA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Организационный</w:t>
            </w:r>
          </w:p>
        </w:tc>
        <w:tc>
          <w:tcPr>
            <w:tcW w:w="7851" w:type="dxa"/>
            <w:hideMark/>
          </w:tcPr>
          <w:p w:rsidR="00A30ADA" w:rsidRPr="00A30ADA" w:rsidRDefault="00A30ADA" w:rsidP="00A30ADA">
            <w:pPr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1. Описание условий реализации программы:</w:t>
            </w:r>
          </w:p>
          <w:p w:rsidR="00A30ADA" w:rsidRPr="00A30ADA" w:rsidRDefault="00A30ADA" w:rsidP="00A30ADA">
            <w:pPr>
              <w:pStyle w:val="a5"/>
              <w:numPr>
                <w:ilvl w:val="0"/>
                <w:numId w:val="6"/>
              </w:numPr>
              <w:jc w:val="both"/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психолого-педагогические условия;</w:t>
            </w:r>
          </w:p>
          <w:p w:rsidR="00A30ADA" w:rsidRPr="00A30ADA" w:rsidRDefault="00A30ADA" w:rsidP="00A30ADA">
            <w:pPr>
              <w:pStyle w:val="a5"/>
              <w:numPr>
                <w:ilvl w:val="0"/>
                <w:numId w:val="6"/>
              </w:numPr>
              <w:jc w:val="both"/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особенности организации РППС;</w:t>
            </w:r>
          </w:p>
          <w:p w:rsidR="00A30ADA" w:rsidRPr="00A30ADA" w:rsidRDefault="00A30ADA" w:rsidP="00A30ADA">
            <w:pPr>
              <w:pStyle w:val="a5"/>
              <w:numPr>
                <w:ilvl w:val="0"/>
                <w:numId w:val="6"/>
              </w:numPr>
              <w:jc w:val="both"/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материально-техническое</w:t>
            </w:r>
            <w:proofErr w:type="gramEnd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обеспечение ФОП ДО, обеспеченность методическими материалами и средствами обучения и воспитания;</w:t>
            </w:r>
          </w:p>
          <w:p w:rsidR="00A30ADA" w:rsidRPr="00A30ADA" w:rsidRDefault="00A30ADA" w:rsidP="00A30ADA">
            <w:pPr>
              <w:pStyle w:val="a5"/>
              <w:numPr>
                <w:ilvl w:val="0"/>
                <w:numId w:val="6"/>
              </w:numPr>
              <w:jc w:val="both"/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примерный перечень литературных, музыкальных, художественных, анимационных произведений для реализации ФОП </w:t>
            </w:r>
            <w:proofErr w:type="gramStart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ДО</w:t>
            </w:r>
            <w:proofErr w:type="gramEnd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;</w:t>
            </w:r>
          </w:p>
          <w:p w:rsidR="00A30ADA" w:rsidRPr="00A30ADA" w:rsidRDefault="00A30ADA" w:rsidP="00A30ADA">
            <w:pPr>
              <w:pStyle w:val="a5"/>
              <w:numPr>
                <w:ilvl w:val="0"/>
                <w:numId w:val="6"/>
              </w:numPr>
              <w:jc w:val="both"/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кадровые условия.</w:t>
            </w:r>
          </w:p>
          <w:p w:rsidR="00A30ADA" w:rsidRPr="00A30ADA" w:rsidRDefault="00A30ADA" w:rsidP="00A30ADA">
            <w:pPr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2. Примерный режим и распорядок дня в дошкольных группах.</w:t>
            </w:r>
          </w:p>
          <w:p w:rsidR="00A30ADA" w:rsidRDefault="00A30ADA" w:rsidP="00A30ADA">
            <w:pPr>
              <w:cnfStyle w:val="00000010000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3. Федеральный календарный план </w:t>
            </w:r>
            <w:proofErr w:type="gramStart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воспитательной</w:t>
            </w:r>
            <w:proofErr w:type="gramEnd"/>
            <w:r w:rsidRPr="00A30AD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работы</w:t>
            </w: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.</w:t>
            </w:r>
          </w:p>
          <w:p w:rsidR="00A30ADA" w:rsidRPr="00A30ADA" w:rsidRDefault="00A30ADA" w:rsidP="00A30ADA">
            <w:pPr>
              <w:cnfStyle w:val="00000010000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A30ADA" w:rsidRPr="00A30ADA" w:rsidRDefault="00A30ADA" w:rsidP="00A30ADA">
      <w:pPr>
        <w:spacing w:before="100" w:beforeAutospacing="1"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210AC6" w:rsidRPr="00A30ADA" w:rsidRDefault="00210AC6">
      <w:pPr>
        <w:rPr>
          <w:rFonts w:ascii="Liberation Serif" w:hAnsi="Liberation Serif" w:cs="Liberation Serif"/>
        </w:rPr>
      </w:pPr>
    </w:p>
    <w:sectPr w:rsidR="00210AC6" w:rsidRPr="00A30ADA" w:rsidSect="00A30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55E"/>
    <w:multiLevelType w:val="multilevel"/>
    <w:tmpl w:val="EA3A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170B4"/>
    <w:multiLevelType w:val="multilevel"/>
    <w:tmpl w:val="E2A4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B145F"/>
    <w:multiLevelType w:val="multilevel"/>
    <w:tmpl w:val="7ED67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535E6"/>
    <w:multiLevelType w:val="multilevel"/>
    <w:tmpl w:val="E53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D5AE3"/>
    <w:multiLevelType w:val="multilevel"/>
    <w:tmpl w:val="1C3A21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963B4"/>
    <w:multiLevelType w:val="multilevel"/>
    <w:tmpl w:val="7ED67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DA"/>
    <w:rsid w:val="00210AC6"/>
    <w:rsid w:val="00A3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D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A3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0ADA"/>
    <w:rPr>
      <w:color w:val="0000FF"/>
      <w:u w:val="single"/>
    </w:rPr>
  </w:style>
  <w:style w:type="table" w:styleId="1-1">
    <w:name w:val="Medium Grid 1 Accent 1"/>
    <w:basedOn w:val="a1"/>
    <w:uiPriority w:val="67"/>
    <w:rsid w:val="00A30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5">
    <w:name w:val="List Paragraph"/>
    <w:basedOn w:val="a"/>
    <w:uiPriority w:val="34"/>
    <w:qFormat/>
    <w:rsid w:val="00A3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2023-01-25T04:52:00Z</dcterms:created>
  <dcterms:modified xsi:type="dcterms:W3CDTF">2023-01-25T04:59:00Z</dcterms:modified>
</cp:coreProperties>
</file>