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6CABF" w14:textId="382F66B4" w:rsidR="0091770F" w:rsidRDefault="0091770F" w:rsidP="00AC612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C6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CD46C7" w:rsidRPr="00AC6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118A5580" w14:textId="77777777" w:rsidR="002D68C9" w:rsidRPr="00AC6123" w:rsidRDefault="002D68C9" w:rsidP="00AC612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AA924E" w14:textId="63ED7DFA" w:rsidR="00027FA5" w:rsidRPr="00AC6123" w:rsidRDefault="00670034" w:rsidP="00AC61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C6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Памятка родителям (законным представителям) о необходимости </w:t>
      </w:r>
      <w:proofErr w:type="gramStart"/>
      <w:r w:rsidRPr="00AC6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AC6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действиями своих детей, особенно в местах массового скопления граждан, </w:t>
      </w:r>
      <w:r w:rsidR="00027FA5" w:rsidRPr="00AC6123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недопущения участия несовершеннолетних в несанкционированных акциях и митингах</w:t>
      </w:r>
    </w:p>
    <w:p w14:paraId="2CBBB705" w14:textId="77777777" w:rsidR="00027FA5" w:rsidRPr="00AC6123" w:rsidRDefault="00027FA5" w:rsidP="00AC612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868F7E2" w14:textId="0520C18E" w:rsidR="00027FA5" w:rsidRPr="00F0403A" w:rsidRDefault="002D68C9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hAnsi="Times New Roman" w:cs="Times New Roman"/>
          <w:sz w:val="28"/>
          <w:szCs w:val="28"/>
          <w:shd w:val="clear" w:color="auto" w:fill="FFFFFF"/>
        </w:rPr>
        <w:t>Под влиянием различных факторов: социальных, политических, экономических и иных, наиболее уязвимой считается молодежная среда, в которой легче формируются радикальные взгляды и убеждения. Именно поэтому молодежь, активно используют в своих политических интересах. Молодые люди до конца не осознают, что, собираясь посетить, то или иное мероприятия,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мероприятий — в том числе идут на несанкционированный митинг или шествие и тем более позволяют там себе хулиганские действия, - они подлежат ответственности наравне с прочими участниками правонарушения.</w:t>
      </w:r>
    </w:p>
    <w:p w14:paraId="0B093137" w14:textId="146E2900" w:rsidR="00027FA5" w:rsidRPr="00F0403A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14-16 лет человек уже уверен, что он взрослый, со сформировавшимся </w:t>
      </w:r>
      <w:proofErr w:type="gramStart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мировоззрением</w:t>
      </w:r>
      <w:proofErr w:type="gramEnd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то, что он ещё несовершеннолетний.</w:t>
      </w:r>
    </w:p>
    <w:p w14:paraId="7AB1BE9A" w14:textId="7A96716D" w:rsidR="00027FA5" w:rsidRPr="00F0403A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публичных массовых мероприятий – митингов, собраний, шествий, установлен Федеральным законом № 54-ФЗ от 19.06.2004 «О собраниях, митингах, демонстрациях, шествиях и пикетированиях»</w:t>
      </w:r>
      <w:r w:rsidR="00784380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EA1FEC" w14:textId="788A548F" w:rsidR="00027FA5" w:rsidRPr="00F0403A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 ответственности наравне с прочими участниками правонарушения. Разумеется, при вынесении решения суд учтет их возраст — но не более того</w:t>
      </w:r>
      <w:r w:rsidR="0091770F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D74B85" w14:textId="6DDAFCCA" w:rsidR="00027FA5" w:rsidRPr="00F0403A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 xml:space="preserve">В России предусмотрена административная и уголовная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как за проведение несанкционированного митинга, так и за участие в нем. </w:t>
      </w:r>
    </w:p>
    <w:p w14:paraId="2C614881" w14:textId="77777777" w:rsidR="0080248E" w:rsidRPr="00F0403A" w:rsidRDefault="0080248E" w:rsidP="002D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 xml:space="preserve">Несовершеннолетние участники несанкционированных митингов, достигшие возраста 16 лет, также подлежат административной и уголовной ответственности, в зависимости от совершенных противоправных действий. В соответствии с действующим законодательством подростки, не достигшие возраста привлечения к уголовной и административной ответственности (до 16 лет), за участие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рода мероприятиях могут быть помещены в Центр временного содержания для несовершеннолетних правонарушителей на срок до 30 суток.</w:t>
      </w:r>
    </w:p>
    <w:p w14:paraId="4B71266F" w14:textId="77777777" w:rsidR="0091770F" w:rsidRPr="00F0403A" w:rsidRDefault="0091770F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 от 10 до 20 тысяч рублей штрафа или обязательных работ на срок до пятидесяти часов. Если же 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был причинен вред чьему-либо здоровью или имуществу, или нарушение совершено повторно, в силу вступит уже более серьезное наказание: штраф на граждан от 150 до 300 тысяч рублей или обязательные работы на срок до двухсот часов. Предусмотрен также административный арест на срок до 30 суток.</w:t>
      </w:r>
    </w:p>
    <w:p w14:paraId="4EDC4E5C" w14:textId="77777777" w:rsidR="0091770F" w:rsidRPr="00F0403A" w:rsidRDefault="0091770F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семья подростка, вынужденная уплатить штраф, может пострадать не только материально, для них может наступить ответственность по ст. 5.35 КоАП. По этой статье привлекают к ответственности взрослых за неисполнение обязанностей по содержанию и воспитанию несовершеннолетних.</w:t>
      </w:r>
    </w:p>
    <w:p w14:paraId="3CA18A1C" w14:textId="6081202A" w:rsidR="0080248E" w:rsidRPr="00F0403A" w:rsidRDefault="0080248E" w:rsidP="002D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 xml:space="preserve">Следует отметить, что несовершеннолетние, привлеченные к административной либо уголовной ответственности, в обязательном порядке ставятся на профилактический учет в подразделение по делам несовершеннолетних территориального ОВД по месту проживания. Информация о постановке на </w:t>
      </w:r>
      <w:proofErr w:type="spellStart"/>
      <w:r w:rsidRPr="00F0403A">
        <w:rPr>
          <w:rFonts w:ascii="Times New Roman" w:hAnsi="Times New Roman" w:cs="Times New Roman"/>
          <w:sz w:val="28"/>
          <w:szCs w:val="28"/>
        </w:rPr>
        <w:t>профучет</w:t>
      </w:r>
      <w:proofErr w:type="spellEnd"/>
      <w:r w:rsidRPr="00F0403A">
        <w:rPr>
          <w:rFonts w:ascii="Times New Roman" w:hAnsi="Times New Roman" w:cs="Times New Roman"/>
          <w:sz w:val="28"/>
          <w:szCs w:val="28"/>
        </w:rPr>
        <w:t xml:space="preserve"> направляется во все учреждения системы профилактики (</w:t>
      </w:r>
      <w:r w:rsidR="0091770F" w:rsidRPr="00F0403A">
        <w:rPr>
          <w:rFonts w:ascii="Times New Roman" w:hAnsi="Times New Roman" w:cs="Times New Roman"/>
          <w:sz w:val="28"/>
          <w:szCs w:val="28"/>
        </w:rPr>
        <w:t>к</w:t>
      </w:r>
      <w:r w:rsidRPr="00F0403A">
        <w:rPr>
          <w:rFonts w:ascii="Times New Roman" w:hAnsi="Times New Roman" w:cs="Times New Roman"/>
          <w:sz w:val="28"/>
          <w:szCs w:val="28"/>
        </w:rPr>
        <w:t xml:space="preserve">омиссии по делам несовершеннолетних и защите их прав при администрациях городов и районов республики, в образовательные организации и т.д.). </w:t>
      </w:r>
    </w:p>
    <w:p w14:paraId="1C3C331C" w14:textId="6A994ADF" w:rsidR="0080248E" w:rsidRPr="00F0403A" w:rsidRDefault="0080248E" w:rsidP="002D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>Сведения о привлечении к административной либо уголовной ответственности (судимость) сохраняются в информационной базе МВД на протяжении всей жизни человека. Ошибочно мнение, что преступления, совершенные в несовершеннолетнем возрасте, в дальнейшем не отражаются на судьбе человека. В последующем при трудоустройстве на работу, связанную с правоохранительной деятельностью, государственной службой, а также в организации в сфере образования, воспитания несовершеннолетних, медицинского обеспечения, социальной защиты несовершеннолетних, в сфере детско-юношеского спорта и искусства (ст. 351.1 Трудового Кодекса РФ) информация о наличии / отсутствии судимости запрашивается и проверяется. Лицам, имеющим судимость, в приеме на работу в указанные организации отказывают.</w:t>
      </w:r>
      <w:r w:rsidR="00533628" w:rsidRPr="00F0403A">
        <w:t xml:space="preserve"> </w:t>
      </w:r>
      <w:r w:rsidR="00533628" w:rsidRPr="00F0403A">
        <w:rPr>
          <w:rFonts w:ascii="Times New Roman" w:hAnsi="Times New Roman" w:cs="Times New Roman"/>
          <w:sz w:val="28"/>
          <w:szCs w:val="28"/>
        </w:rPr>
        <w:t>Также участие в несанкционированном митинге может стать барьером для выезда за границу</w:t>
      </w:r>
    </w:p>
    <w:p w14:paraId="4C8171F8" w14:textId="77777777" w:rsidR="0080248E" w:rsidRPr="00F0403A" w:rsidRDefault="0080248E" w:rsidP="002D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рода мероприятиях помимо множества юридических последствий, которые негативно отражаются на будущем подростков, могут нанести серьезный вред их здоровью. В случае массовых беспорядков агрессивно настроенные граждане могут случайно нанести различного рода травмы детям. </w:t>
      </w:r>
    </w:p>
    <w:p w14:paraId="0049DC66" w14:textId="356534EB" w:rsidR="0080248E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если у подростка вдруг возникает желание выразить свою гражданскую позицию и пойти на митинг, как на это реагировать родителям?</w:t>
      </w:r>
    </w:p>
    <w:p w14:paraId="2C98E469" w14:textId="77777777" w:rsidR="0080248E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Радоваться, что воспитали человека с активной гражданской позицией или насторожиться — почему именно такую форму выражения своих взглядов выбрал ваш сын (дочь)?</w:t>
      </w:r>
    </w:p>
    <w:p w14:paraId="007F6232" w14:textId="06ABE208" w:rsidR="0080248E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Уточните у него какая тематика митинга, кто его проводит, чтобы понимать исходные данные.</w:t>
      </w:r>
    </w:p>
    <w:p w14:paraId="31E6D60E" w14:textId="77777777" w:rsidR="0080248E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Насколько увлечённость подростка этим мероприятием соответствует его настроениям. Потому что, если это будет митинг памяти павшим в войнах, 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день солидарности в борьбе с терроризмом, то </w:t>
      </w:r>
      <w:proofErr w:type="gramStart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proofErr w:type="gramEnd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только будут «за».</w:t>
      </w:r>
    </w:p>
    <w:p w14:paraId="310BF533" w14:textId="41C10E43" w:rsidR="00475E54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это будет какая-то непонятная системная оппозиция в качестве организаторов, это будет повод поговорить на эту тему дополнительно, понять, откуда такие взгляды зародились, что сын (дочь) думает по этому поводу.</w:t>
      </w:r>
      <w:r w:rsidR="00475E54" w:rsidRPr="00F0403A">
        <w:t xml:space="preserve"> </w:t>
      </w:r>
      <w:r w:rsidR="00475E54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вправе брать детей на митинги, но мероприятие должно быть легитимным, то есть предварительно необходимо убедиться, что данное мероприятие согласовано с местными властями, так как ответственность распространяется не только на организаторов, но и на рядовых участников.  </w:t>
      </w:r>
    </w:p>
    <w:p w14:paraId="32CA7FBE" w14:textId="535F28BA" w:rsidR="00475E54" w:rsidRPr="00F0403A" w:rsidRDefault="00475E54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участие подростков в несанкционированных митингах предусмотрено отдельное наказание. Если сами родители либо иные лица, на которое законом </w:t>
      </w:r>
      <w:proofErr w:type="gramStart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возложены обязанности по воспитанию несовершеннолетнего вовлекли</w:t>
      </w:r>
      <w:proofErr w:type="gramEnd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в преступление и побудили его совершить вред гражданину, то это может повлечь меры уголовной ответственности по ст. 150 УК </w:t>
      </w:r>
      <w:r w:rsidR="00B1594B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(Вовлечение несовершенноле</w:t>
      </w:r>
      <w:r w:rsidR="00B1594B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тнего в совершение преступления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мера наказания до 5-6 лет лишения свободы).</w:t>
      </w:r>
    </w:p>
    <w:p w14:paraId="1D936A2D" w14:textId="77777777" w:rsidR="00475E54" w:rsidRPr="00F0403A" w:rsidRDefault="00475E54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российском уголовном законодательстве предусмотрена ответственность за причинение насилия в отношении представителя власти, в частности, правоохранителя — статья 318 УК РФ. Максимальное наказание — лишение свободы до 5 лет.</w:t>
      </w:r>
    </w:p>
    <w:p w14:paraId="3B5D0522" w14:textId="647519F4" w:rsidR="00475E54" w:rsidRPr="00F0403A" w:rsidRDefault="00475E54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 участникам несанкционированного митинга могут применить ст. 212 УК («Массовые беспорядки»), если мероприятие вышло из-под контроля</w:t>
      </w:r>
      <w:r w:rsidR="00B1594B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действия участников стали представлять опасность для окружающих или уничтожением имущества.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Санкции по указанной статье предполагают лишение свободы сроком до 8 лет.</w:t>
      </w:r>
    </w:p>
    <w:p w14:paraId="0D4EFE9E" w14:textId="77777777" w:rsidR="00475E54" w:rsidRDefault="00475E54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35DB746D" w14:textId="6BAE0050" w:rsidR="00AC6123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C612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Напоминаем родителям о необходимости </w:t>
      </w:r>
      <w:proofErr w:type="gramStart"/>
      <w:r w:rsidRPr="00AC612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контроля за</w:t>
      </w:r>
      <w:proofErr w:type="gramEnd"/>
      <w:r w:rsidRPr="00AC612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действиями своих детей, особенно в местах массового скопления граждан.</w:t>
      </w:r>
    </w:p>
    <w:p w14:paraId="5AC59B39" w14:textId="77777777" w:rsidR="00AC6123" w:rsidRDefault="00AC6123" w:rsidP="00AC6123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C6123" w:rsidSect="00AC612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A5"/>
    <w:rsid w:val="0000182F"/>
    <w:rsid w:val="00027FA5"/>
    <w:rsid w:val="002C6D8D"/>
    <w:rsid w:val="002D68C9"/>
    <w:rsid w:val="00466EFA"/>
    <w:rsid w:val="00475E54"/>
    <w:rsid w:val="00533628"/>
    <w:rsid w:val="00565F1D"/>
    <w:rsid w:val="0061376F"/>
    <w:rsid w:val="00642F5B"/>
    <w:rsid w:val="00670034"/>
    <w:rsid w:val="006F0489"/>
    <w:rsid w:val="00784380"/>
    <w:rsid w:val="0080248E"/>
    <w:rsid w:val="008744F9"/>
    <w:rsid w:val="008F2F83"/>
    <w:rsid w:val="0091770F"/>
    <w:rsid w:val="00AC6123"/>
    <w:rsid w:val="00B1594B"/>
    <w:rsid w:val="00B322C8"/>
    <w:rsid w:val="00CD46C7"/>
    <w:rsid w:val="00EE185E"/>
    <w:rsid w:val="00F0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B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027FA5"/>
  </w:style>
  <w:style w:type="paragraph" w:customStyle="1" w:styleId="rtejustify">
    <w:name w:val="rtejustify"/>
    <w:basedOn w:val="a"/>
    <w:rsid w:val="0002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7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027FA5"/>
  </w:style>
  <w:style w:type="paragraph" w:customStyle="1" w:styleId="rtejustify">
    <w:name w:val="rtejustify"/>
    <w:basedOn w:val="a"/>
    <w:rsid w:val="0002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537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1259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KaminskayaES</cp:lastModifiedBy>
  <cp:revision>2</cp:revision>
  <dcterms:created xsi:type="dcterms:W3CDTF">2024-04-25T07:57:00Z</dcterms:created>
  <dcterms:modified xsi:type="dcterms:W3CDTF">2024-04-25T07:57:00Z</dcterms:modified>
</cp:coreProperties>
</file>