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F2F" w:rsidRPr="0059238B" w:rsidRDefault="00C55F2F" w:rsidP="0059238B">
      <w:pPr>
        <w:shd w:val="clear" w:color="auto" w:fill="FFFFFF"/>
        <w:spacing w:after="0" w:line="479" w:lineRule="atLeast"/>
        <w:jc w:val="center"/>
        <w:outlineLvl w:val="1"/>
        <w:rPr>
          <w:rFonts w:ascii="Times New Roman" w:eastAsia="Times New Roman" w:hAnsi="Times New Roman" w:cs="Times New Roman"/>
          <w:b/>
          <w:bCs/>
          <w:color w:val="000000"/>
          <w:kern w:val="36"/>
          <w:sz w:val="28"/>
          <w:szCs w:val="28"/>
          <w:lang w:eastAsia="ru-RU"/>
        </w:rPr>
      </w:pPr>
      <w:r w:rsidRPr="00C55F2F">
        <w:rPr>
          <w:rFonts w:ascii="Times New Roman" w:eastAsia="Times New Roman" w:hAnsi="Times New Roman" w:cs="Times New Roman"/>
          <w:b/>
          <w:bCs/>
          <w:color w:val="000000"/>
          <w:kern w:val="36"/>
          <w:sz w:val="28"/>
          <w:szCs w:val="28"/>
          <w:lang w:eastAsia="ru-RU"/>
        </w:rPr>
        <w:t>ПАМЯТКА РОДИТЕЛЯМ О НЕДОПУЩЕНИИ УПРАВЛЕНИЯ ТРАНСПОРТНЫМИ СРЕДСТВАМИ НЕСОВЕРШЕННОЛЕТНИМИ</w:t>
      </w:r>
    </w:p>
    <w:p w:rsidR="0059238B" w:rsidRPr="00C55F2F" w:rsidRDefault="0059238B" w:rsidP="0059238B">
      <w:pPr>
        <w:shd w:val="clear" w:color="auto" w:fill="FFFFFF"/>
        <w:spacing w:after="0" w:line="479" w:lineRule="atLeast"/>
        <w:jc w:val="center"/>
        <w:outlineLvl w:val="1"/>
        <w:rPr>
          <w:rFonts w:ascii="Times New Roman" w:eastAsia="Times New Roman" w:hAnsi="Times New Roman" w:cs="Times New Roman"/>
          <w:b/>
          <w:bCs/>
          <w:color w:val="000000"/>
          <w:kern w:val="36"/>
          <w:sz w:val="28"/>
          <w:szCs w:val="28"/>
          <w:lang w:eastAsia="ru-RU"/>
        </w:rPr>
      </w:pPr>
    </w:p>
    <w:p w:rsidR="00C55F2F" w:rsidRPr="00C55F2F" w:rsidRDefault="0059238B" w:rsidP="0059238B">
      <w:pPr>
        <w:shd w:val="clear" w:color="auto" w:fill="FFFFFF"/>
        <w:spacing w:before="90" w:after="210" w:line="240" w:lineRule="auto"/>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 xml:space="preserve">        </w:t>
      </w:r>
      <w:r w:rsidR="00C55F2F" w:rsidRPr="00C55F2F">
        <w:rPr>
          <w:rFonts w:ascii="Times New Roman" w:eastAsia="Times New Roman" w:hAnsi="Times New Roman" w:cs="Times New Roman"/>
          <w:color w:val="000000"/>
          <w:sz w:val="24"/>
          <w:szCs w:val="24"/>
          <w:lang w:eastAsia="ru-RU"/>
        </w:rPr>
        <w:t>Уважаемые родители!</w:t>
      </w:r>
      <w:r w:rsidR="00C55F2F" w:rsidRPr="00C55F2F">
        <w:rPr>
          <w:rFonts w:ascii="Times New Roman" w:eastAsia="Times New Roman" w:hAnsi="Times New Roman" w:cs="Times New Roman"/>
          <w:b/>
          <w:bCs/>
          <w:color w:val="000000"/>
          <w:sz w:val="24"/>
          <w:szCs w:val="24"/>
          <w:lang w:eastAsia="ru-RU"/>
        </w:rPr>
        <w:t> </w:t>
      </w:r>
      <w:r w:rsidR="00C55F2F" w:rsidRPr="00C55F2F">
        <w:rPr>
          <w:rFonts w:ascii="Times New Roman" w:eastAsia="Times New Roman" w:hAnsi="Times New Roman" w:cs="Times New Roman"/>
          <w:color w:val="000000"/>
          <w:sz w:val="24"/>
          <w:szCs w:val="24"/>
          <w:lang w:eastAsia="ru-RU"/>
        </w:rPr>
        <w:t>Обращаем ваше внимание на одну из таких важнейших тем, как управление транспортными средствами несовершеннолетними. Покупая велосипед, новомодный гироскутер, мотоцикл, самокат и прочие средства передвижения, вы должны в первую очередь подумать о безопасности, здоровье, а возможно, и жизни своего ребёнка.</w:t>
      </w:r>
    </w:p>
    <w:p w:rsidR="00C55F2F" w:rsidRPr="00C55F2F" w:rsidRDefault="0059238B" w:rsidP="0059238B">
      <w:pPr>
        <w:shd w:val="clear" w:color="auto" w:fill="FFFFFF"/>
        <w:spacing w:before="90" w:after="210" w:line="240" w:lineRule="auto"/>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 xml:space="preserve">         </w:t>
      </w:r>
      <w:r w:rsidR="00C55F2F" w:rsidRPr="00C55F2F">
        <w:rPr>
          <w:rFonts w:ascii="Times New Roman" w:eastAsia="Times New Roman" w:hAnsi="Times New Roman" w:cs="Times New Roman"/>
          <w:color w:val="000000"/>
          <w:sz w:val="24"/>
          <w:szCs w:val="24"/>
          <w:lang w:eastAsia="ru-RU"/>
        </w:rPr>
        <w:t>Любое транспортное средство согласно законодательств</w:t>
      </w:r>
      <w:r w:rsidR="007C7057">
        <w:rPr>
          <w:rFonts w:ascii="Times New Roman" w:eastAsia="Times New Roman" w:hAnsi="Times New Roman" w:cs="Times New Roman"/>
          <w:color w:val="000000"/>
          <w:sz w:val="24"/>
          <w:szCs w:val="24"/>
          <w:lang w:eastAsia="ru-RU"/>
        </w:rPr>
        <w:t>а</w:t>
      </w:r>
      <w:r w:rsidR="00C55F2F" w:rsidRPr="00C55F2F">
        <w:rPr>
          <w:rFonts w:ascii="Times New Roman" w:eastAsia="Times New Roman" w:hAnsi="Times New Roman" w:cs="Times New Roman"/>
          <w:color w:val="000000"/>
          <w:sz w:val="24"/>
          <w:szCs w:val="24"/>
          <w:lang w:eastAsia="ru-RU"/>
        </w:rPr>
        <w:t xml:space="preserve"> является источником повышенной опасности. От мастерства, опыта и профессионализма водителя зависит не только его жизнь, но жизнь, безопасность и здоровье всех участников дорожного движения. Случаи, когда за рулём оказывается подросток без удостоверения водителя, должного опыта вождения и сноровки, уже не редкость.</w:t>
      </w:r>
    </w:p>
    <w:p w:rsidR="00C55F2F" w:rsidRPr="00C55F2F" w:rsidRDefault="0059238B" w:rsidP="0059238B">
      <w:pPr>
        <w:shd w:val="clear" w:color="auto" w:fill="FFFFFF"/>
        <w:spacing w:before="90" w:after="210" w:line="240" w:lineRule="auto"/>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 xml:space="preserve">        </w:t>
      </w:r>
      <w:r w:rsidR="00C55F2F" w:rsidRPr="00C55F2F">
        <w:rPr>
          <w:rFonts w:ascii="Times New Roman" w:eastAsia="Times New Roman" w:hAnsi="Times New Roman" w:cs="Times New Roman"/>
          <w:color w:val="000000"/>
          <w:sz w:val="24"/>
          <w:szCs w:val="24"/>
          <w:lang w:eastAsia="ru-RU"/>
        </w:rPr>
        <w:t xml:space="preserve">Несовершеннолетний не может управлять транспортным средством, не имея водительского удостоверения, будь то автомобиль, мотоцикл либо скутер. Согласно ст. 12.7 ч. 1 КоАП РФ к лицу, управляющему автомобилем и не имеющему при этом прав (исключение составляет учебная езда), будет применено административное взыскание в виде административного штрафа. </w:t>
      </w:r>
      <w:r w:rsidRPr="00C7295A">
        <w:rPr>
          <w:rFonts w:ascii="Times New Roman" w:eastAsia="Times New Roman" w:hAnsi="Times New Roman" w:cs="Times New Roman"/>
          <w:color w:val="000000"/>
          <w:sz w:val="24"/>
          <w:szCs w:val="24"/>
          <w:lang w:eastAsia="ru-RU"/>
        </w:rPr>
        <w:t xml:space="preserve">         </w:t>
      </w:r>
      <w:r w:rsidR="00C55F2F" w:rsidRPr="00C55F2F">
        <w:rPr>
          <w:rFonts w:ascii="Times New Roman" w:eastAsia="Times New Roman" w:hAnsi="Times New Roman" w:cs="Times New Roman"/>
          <w:color w:val="000000"/>
          <w:sz w:val="24"/>
          <w:szCs w:val="24"/>
          <w:lang w:eastAsia="ru-RU"/>
        </w:rPr>
        <w:t>Штраф за передачу управления транспортным средством лицу, заведомо не имеющему права управления транспортным средством (за исключением учебной езды) или лишённому такого права, предус</w:t>
      </w:r>
      <w:r w:rsidRPr="00C7295A">
        <w:rPr>
          <w:rFonts w:ascii="Times New Roman" w:eastAsia="Times New Roman" w:hAnsi="Times New Roman" w:cs="Times New Roman"/>
          <w:color w:val="000000"/>
          <w:sz w:val="24"/>
          <w:szCs w:val="24"/>
          <w:lang w:eastAsia="ru-RU"/>
        </w:rPr>
        <w:t>мотрен ч. 3 статьи 12.7 КоАП РФ</w:t>
      </w:r>
      <w:r w:rsidR="00C55F2F" w:rsidRPr="00C55F2F">
        <w:rPr>
          <w:rFonts w:ascii="Times New Roman" w:eastAsia="Times New Roman" w:hAnsi="Times New Roman" w:cs="Times New Roman"/>
          <w:color w:val="000000"/>
          <w:sz w:val="24"/>
          <w:szCs w:val="24"/>
          <w:lang w:eastAsia="ru-RU"/>
        </w:rPr>
        <w:t>.</w:t>
      </w:r>
    </w:p>
    <w:p w:rsidR="00C55F2F" w:rsidRPr="00C7295A" w:rsidRDefault="00C55F2F" w:rsidP="0059238B">
      <w:pPr>
        <w:shd w:val="clear" w:color="auto" w:fill="FFFFFF"/>
        <w:spacing w:before="90" w:after="210" w:line="240" w:lineRule="auto"/>
        <w:ind w:firstLine="708"/>
        <w:jc w:val="both"/>
        <w:rPr>
          <w:rFonts w:ascii="Times New Roman" w:eastAsia="Times New Roman" w:hAnsi="Times New Roman" w:cs="Times New Roman"/>
          <w:color w:val="000000"/>
          <w:sz w:val="24"/>
          <w:szCs w:val="24"/>
          <w:lang w:eastAsia="ru-RU"/>
        </w:rPr>
      </w:pPr>
      <w:r w:rsidRPr="00C55F2F">
        <w:rPr>
          <w:rFonts w:ascii="Times New Roman" w:eastAsia="Times New Roman" w:hAnsi="Times New Roman" w:cs="Times New Roman"/>
          <w:color w:val="000000"/>
          <w:sz w:val="24"/>
          <w:szCs w:val="24"/>
          <w:lang w:eastAsia="ru-RU"/>
        </w:rPr>
        <w:t>Управлять мопедом (права категории М) можно с 16 лет. К управлению мотоциклом, объём двигателя которого до 125 см3, (права категории А1) допускаются лица, которым исполнилось 16 лет. Получить водительское удостоверение на мотоцикл (права категории А) возможно по достижению 18 лет. Получить водительские права на управление автомобилем (права категории В) можно с 18 лет. Хочется сразу уточнить: учиться на категории А-В можно и с 16 лет, однако получить права и лично управлять автомобилем или мотоциклом можно только по достижению 18 лет.</w:t>
      </w:r>
    </w:p>
    <w:p w:rsidR="00C7295A" w:rsidRPr="00C7295A" w:rsidRDefault="00C7295A" w:rsidP="00C7295A">
      <w:pPr>
        <w:shd w:val="clear" w:color="auto" w:fill="FFFFFF"/>
        <w:spacing w:before="90" w:after="210" w:line="240" w:lineRule="auto"/>
        <w:ind w:firstLine="708"/>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 xml:space="preserve">Если </w:t>
      </w:r>
      <w:r w:rsidR="007C7057" w:rsidRPr="00C7295A">
        <w:rPr>
          <w:rFonts w:ascii="Times New Roman" w:eastAsia="Times New Roman" w:hAnsi="Times New Roman" w:cs="Times New Roman"/>
          <w:color w:val="000000"/>
          <w:sz w:val="24"/>
          <w:szCs w:val="24"/>
          <w:lang w:eastAsia="ru-RU"/>
        </w:rPr>
        <w:t>ребёнку</w:t>
      </w:r>
      <w:r w:rsidRPr="00C7295A">
        <w:rPr>
          <w:rFonts w:ascii="Times New Roman" w:eastAsia="Times New Roman" w:hAnsi="Times New Roman" w:cs="Times New Roman"/>
          <w:color w:val="000000"/>
          <w:sz w:val="24"/>
          <w:szCs w:val="24"/>
          <w:lang w:eastAsia="ru-RU"/>
        </w:rPr>
        <w:t xml:space="preserve"> исполнилось 16 </w:t>
      </w:r>
      <w:r w:rsidR="007C7057" w:rsidRPr="00C7295A">
        <w:rPr>
          <w:rFonts w:ascii="Times New Roman" w:eastAsia="Times New Roman" w:hAnsi="Times New Roman" w:cs="Times New Roman"/>
          <w:color w:val="000000"/>
          <w:sz w:val="24"/>
          <w:szCs w:val="24"/>
          <w:lang w:eastAsia="ru-RU"/>
        </w:rPr>
        <w:t>лет, и</w:t>
      </w:r>
      <w:r w:rsidRPr="00C7295A">
        <w:rPr>
          <w:rFonts w:ascii="Times New Roman" w:eastAsia="Times New Roman" w:hAnsi="Times New Roman" w:cs="Times New Roman"/>
          <w:color w:val="000000"/>
          <w:sz w:val="24"/>
          <w:szCs w:val="24"/>
          <w:lang w:eastAsia="ru-RU"/>
        </w:rPr>
        <w:t xml:space="preserve"> </w:t>
      </w:r>
      <w:r w:rsidRPr="00C7295A">
        <w:rPr>
          <w:rFonts w:ascii="Times New Roman" w:eastAsia="Times New Roman" w:hAnsi="Times New Roman" w:cs="Times New Roman"/>
          <w:color w:val="000000"/>
          <w:sz w:val="24"/>
          <w:szCs w:val="24"/>
          <w:lang w:eastAsia="ru-RU"/>
        </w:rPr>
        <w:t>он</w:t>
      </w:r>
      <w:r w:rsidRPr="00C7295A">
        <w:rPr>
          <w:rFonts w:ascii="Times New Roman" w:eastAsia="Times New Roman" w:hAnsi="Times New Roman" w:cs="Times New Roman"/>
          <w:color w:val="000000"/>
          <w:sz w:val="24"/>
          <w:szCs w:val="24"/>
          <w:lang w:eastAsia="ru-RU"/>
        </w:rPr>
        <w:t xml:space="preserve"> водитель транспортного средства категории «М</w:t>
      </w:r>
      <w:r w:rsidR="007C7057" w:rsidRPr="00C7295A">
        <w:rPr>
          <w:rFonts w:ascii="Times New Roman" w:eastAsia="Times New Roman" w:hAnsi="Times New Roman" w:cs="Times New Roman"/>
          <w:color w:val="000000"/>
          <w:sz w:val="24"/>
          <w:szCs w:val="24"/>
          <w:lang w:eastAsia="ru-RU"/>
        </w:rPr>
        <w:t>», то</w:t>
      </w:r>
      <w:r w:rsidRPr="00C7295A">
        <w:rPr>
          <w:rFonts w:ascii="Times New Roman" w:eastAsia="Times New Roman" w:hAnsi="Times New Roman" w:cs="Times New Roman"/>
          <w:color w:val="000000"/>
          <w:sz w:val="24"/>
          <w:szCs w:val="24"/>
          <w:lang w:eastAsia="ru-RU"/>
        </w:rPr>
        <w:t xml:space="preserve"> обязан соблюдать требования Правил дорожного движения и обязательно двигаться: </w:t>
      </w:r>
    </w:p>
    <w:p w:rsidR="00C7295A" w:rsidRPr="00C7295A" w:rsidRDefault="00C7295A" w:rsidP="00C7295A">
      <w:pPr>
        <w:pStyle w:val="a3"/>
        <w:numPr>
          <w:ilvl w:val="0"/>
          <w:numId w:val="1"/>
        </w:numPr>
        <w:shd w:val="clear" w:color="auto" w:fill="FFFFFF"/>
        <w:spacing w:before="90" w:after="210" w:line="240" w:lineRule="auto"/>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 xml:space="preserve">с включенным светом фар </w:t>
      </w:r>
    </w:p>
    <w:p w:rsidR="00C7295A" w:rsidRPr="00C7295A" w:rsidRDefault="00C7295A" w:rsidP="00C7295A">
      <w:pPr>
        <w:pStyle w:val="a3"/>
        <w:numPr>
          <w:ilvl w:val="0"/>
          <w:numId w:val="1"/>
        </w:numPr>
        <w:shd w:val="clear" w:color="auto" w:fill="FFFFFF"/>
        <w:spacing w:before="90" w:after="210" w:line="240" w:lineRule="auto"/>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 xml:space="preserve">двигаться по дороге согласно ПДД </w:t>
      </w:r>
    </w:p>
    <w:p w:rsidR="00C7295A" w:rsidRPr="00C7295A" w:rsidRDefault="00C7295A" w:rsidP="00C7295A">
      <w:pPr>
        <w:pStyle w:val="a3"/>
        <w:numPr>
          <w:ilvl w:val="0"/>
          <w:numId w:val="1"/>
        </w:numPr>
        <w:shd w:val="clear" w:color="auto" w:fill="FFFFFF"/>
        <w:spacing w:before="90" w:after="210" w:line="240" w:lineRule="auto"/>
        <w:ind w:left="-142" w:firstLine="922"/>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 xml:space="preserve">использовать средства личной безопасности – мотошлем и не перевозить пассажиров без застегнутого шлема (п.2.1.2.) </w:t>
      </w:r>
    </w:p>
    <w:p w:rsidR="00C7295A" w:rsidRPr="00C7295A" w:rsidRDefault="00C7295A" w:rsidP="007C7057">
      <w:pPr>
        <w:pStyle w:val="a3"/>
        <w:numPr>
          <w:ilvl w:val="0"/>
          <w:numId w:val="2"/>
        </w:numPr>
        <w:shd w:val="clear" w:color="auto" w:fill="FFFFFF"/>
        <w:spacing w:before="90" w:after="210" w:line="240" w:lineRule="auto"/>
        <w:ind w:left="-284" w:firstLine="1135"/>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 xml:space="preserve">иметь при себе водительское удостоверение (за управление без водительского удостоверения предусмотрена административная ответственность – штраф составляет от 5000 до 15000 рублей, (ст. 12.7 ч.1 КоАП РФ) </w:t>
      </w:r>
    </w:p>
    <w:p w:rsidR="00C7295A" w:rsidRPr="00C7295A" w:rsidRDefault="00C7295A" w:rsidP="007C7057">
      <w:pPr>
        <w:pStyle w:val="a3"/>
        <w:numPr>
          <w:ilvl w:val="0"/>
          <w:numId w:val="2"/>
        </w:numPr>
        <w:shd w:val="clear" w:color="auto" w:fill="FFFFFF"/>
        <w:spacing w:before="90" w:after="210" w:line="240" w:lineRule="auto"/>
        <w:ind w:left="-284" w:firstLine="993"/>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 xml:space="preserve">запрещается управлять транспортным средством в состоянии опьянения (алкогольного, наркотического или иного) (п. 2.7) </w:t>
      </w:r>
    </w:p>
    <w:p w:rsidR="00C7295A" w:rsidRPr="00C7295A" w:rsidRDefault="00C7295A" w:rsidP="007C7057">
      <w:pPr>
        <w:pStyle w:val="a3"/>
        <w:numPr>
          <w:ilvl w:val="0"/>
          <w:numId w:val="2"/>
        </w:numPr>
        <w:shd w:val="clear" w:color="auto" w:fill="FFFFFF"/>
        <w:spacing w:before="90" w:after="210" w:line="240" w:lineRule="auto"/>
        <w:ind w:left="-284" w:firstLine="993"/>
        <w:jc w:val="both"/>
        <w:rPr>
          <w:rFonts w:ascii="Times New Roman" w:eastAsia="Times New Roman" w:hAnsi="Times New Roman" w:cs="Times New Roman"/>
          <w:color w:val="000000"/>
          <w:sz w:val="24"/>
          <w:szCs w:val="24"/>
          <w:lang w:eastAsia="ru-RU"/>
        </w:rPr>
      </w:pPr>
      <w:r w:rsidRPr="00C7295A">
        <w:rPr>
          <w:rFonts w:ascii="Times New Roman" w:eastAsia="Times New Roman" w:hAnsi="Times New Roman" w:cs="Times New Roman"/>
          <w:color w:val="000000"/>
          <w:sz w:val="24"/>
          <w:szCs w:val="24"/>
          <w:lang w:eastAsia="ru-RU"/>
        </w:rPr>
        <w:t>вести транспортное средство со скоростью, не превышающей установленных ограничений (п. 10.1)</w:t>
      </w:r>
    </w:p>
    <w:p w:rsidR="0059238B" w:rsidRPr="00C7295A" w:rsidRDefault="00C55F2F" w:rsidP="0059238B">
      <w:pPr>
        <w:shd w:val="clear" w:color="auto" w:fill="FFFFFF"/>
        <w:spacing w:before="90" w:after="210" w:line="240" w:lineRule="auto"/>
        <w:ind w:firstLine="708"/>
        <w:jc w:val="both"/>
        <w:rPr>
          <w:rFonts w:ascii="Times New Roman" w:eastAsia="Times New Roman" w:hAnsi="Times New Roman" w:cs="Times New Roman"/>
          <w:color w:val="000000"/>
          <w:sz w:val="24"/>
          <w:szCs w:val="24"/>
          <w:lang w:eastAsia="ru-RU"/>
        </w:rPr>
      </w:pPr>
      <w:r w:rsidRPr="00C55F2F">
        <w:rPr>
          <w:rFonts w:ascii="Times New Roman" w:eastAsia="Times New Roman" w:hAnsi="Times New Roman" w:cs="Times New Roman"/>
          <w:color w:val="000000"/>
          <w:sz w:val="24"/>
          <w:szCs w:val="24"/>
          <w:lang w:eastAsia="ru-RU"/>
        </w:rPr>
        <w:t xml:space="preserve">Уважаемые родители! Юные водители, не имея первоначальных навыков вождения и не зная правил поведения на дороге, выезжают на проезжую часть, где от их поведения можно ожидать чего угодно. </w:t>
      </w:r>
    </w:p>
    <w:p w:rsidR="00BF2CB1" w:rsidRDefault="00C55F2F" w:rsidP="0059238B">
      <w:pPr>
        <w:shd w:val="clear" w:color="auto" w:fill="FFFFFF"/>
        <w:spacing w:before="90" w:after="210" w:line="240" w:lineRule="auto"/>
        <w:ind w:firstLine="708"/>
        <w:jc w:val="both"/>
        <w:rPr>
          <w:rFonts w:ascii="Times New Roman" w:eastAsia="Times New Roman" w:hAnsi="Times New Roman" w:cs="Times New Roman"/>
          <w:color w:val="000000"/>
          <w:sz w:val="24"/>
          <w:szCs w:val="24"/>
          <w:lang w:eastAsia="ru-RU"/>
        </w:rPr>
      </w:pPr>
      <w:r w:rsidRPr="00C55F2F">
        <w:rPr>
          <w:rFonts w:ascii="Times New Roman" w:eastAsia="Times New Roman" w:hAnsi="Times New Roman" w:cs="Times New Roman"/>
          <w:color w:val="000000"/>
          <w:sz w:val="24"/>
          <w:szCs w:val="24"/>
          <w:lang w:eastAsia="ru-RU"/>
        </w:rPr>
        <w:t>Поэтому помните, что, приобретая транспортное средство, вы подвергаете своего ребёнка повышенной опасности. И штраф за нарушение правил дорожного движения – это самое незначительное, что может произойти в этом случае.</w:t>
      </w:r>
    </w:p>
    <w:p w:rsidR="007C7057" w:rsidRDefault="007C7057" w:rsidP="007C7057">
      <w:pPr>
        <w:spacing w:after="0" w:line="240" w:lineRule="auto"/>
        <w:ind w:firstLine="567"/>
        <w:jc w:val="center"/>
        <w:rPr>
          <w:rFonts w:ascii="Liberation Serif" w:eastAsia="Times New Roman" w:hAnsi="Liberation Serif" w:cs="Times New Roman"/>
          <w:b/>
          <w:i/>
          <w:sz w:val="24"/>
          <w:szCs w:val="24"/>
          <w:lang w:eastAsia="ru-RU"/>
        </w:rPr>
      </w:pPr>
      <w:bookmarkStart w:id="0" w:name="_GoBack"/>
      <w:bookmarkEnd w:id="0"/>
      <w:r w:rsidRPr="00060C54">
        <w:rPr>
          <w:rFonts w:ascii="Liberation Serif" w:eastAsia="Times New Roman" w:hAnsi="Liberation Serif" w:cs="Times New Roman"/>
          <w:sz w:val="24"/>
          <w:szCs w:val="24"/>
        </w:rPr>
        <w:lastRenderedPageBreak/>
        <w:t xml:space="preserve">ЛИСТ ОЗНАКОМЛЕНИЯ </w:t>
      </w:r>
      <w:r>
        <w:rPr>
          <w:rFonts w:ascii="Liberation Serif" w:eastAsia="Times New Roman" w:hAnsi="Liberation Serif" w:cs="Times New Roman"/>
          <w:sz w:val="24"/>
          <w:szCs w:val="24"/>
        </w:rPr>
        <w:t>С</w:t>
      </w:r>
      <w:r>
        <w:rPr>
          <w:rFonts w:ascii="Liberation Serif" w:eastAsia="Times New Roman" w:hAnsi="Liberation Serif" w:cs="Times New Roman"/>
          <w:sz w:val="24"/>
          <w:szCs w:val="24"/>
        </w:rPr>
        <w:t xml:space="preserve"> </w:t>
      </w:r>
      <w:proofErr w:type="gramStart"/>
      <w:r w:rsidRPr="007C7057">
        <w:rPr>
          <w:rFonts w:ascii="Liberation Serif" w:eastAsia="Times New Roman" w:hAnsi="Liberation Serif" w:cs="Times New Roman"/>
          <w:sz w:val="24"/>
          <w:szCs w:val="24"/>
        </w:rPr>
        <w:t>ПАМЯТК</w:t>
      </w:r>
      <w:r>
        <w:rPr>
          <w:rFonts w:ascii="Liberation Serif" w:eastAsia="Times New Roman" w:hAnsi="Liberation Serif" w:cs="Times New Roman"/>
          <w:sz w:val="24"/>
          <w:szCs w:val="24"/>
        </w:rPr>
        <w:t xml:space="preserve">ОЙ </w:t>
      </w:r>
      <w:r w:rsidRPr="007C7057">
        <w:rPr>
          <w:rFonts w:ascii="Liberation Serif" w:eastAsia="Times New Roman" w:hAnsi="Liberation Serif" w:cs="Times New Roman"/>
          <w:sz w:val="24"/>
          <w:szCs w:val="24"/>
        </w:rPr>
        <w:t xml:space="preserve"> РОДИТЕЛЯМ</w:t>
      </w:r>
      <w:proofErr w:type="gramEnd"/>
      <w:r w:rsidRPr="007C7057">
        <w:rPr>
          <w:rFonts w:ascii="Liberation Serif" w:eastAsia="Times New Roman" w:hAnsi="Liberation Serif" w:cs="Times New Roman"/>
          <w:sz w:val="24"/>
          <w:szCs w:val="24"/>
        </w:rPr>
        <w:t xml:space="preserve"> О НЕДОПУЩЕНИИ УПРАВЛЕНИЯ ТРАНСПОРТНЫМИ СРЕДСТВАМИ НЕСОВЕРШЕННОЛЕТНИМИ</w:t>
      </w:r>
      <w:r w:rsidRPr="00F24D09">
        <w:rPr>
          <w:rFonts w:ascii="Liberation Serif" w:eastAsia="Times New Roman" w:hAnsi="Liberation Serif" w:cs="Times New Roman"/>
          <w:b/>
          <w:i/>
          <w:sz w:val="24"/>
          <w:szCs w:val="24"/>
          <w:lang w:eastAsia="ru-RU"/>
        </w:rPr>
        <w:t xml:space="preserve"> </w:t>
      </w:r>
    </w:p>
    <w:p w:rsidR="007C7057" w:rsidRPr="003C42F0" w:rsidRDefault="007C7057" w:rsidP="007C7057">
      <w:pPr>
        <w:spacing w:after="0" w:line="240" w:lineRule="auto"/>
        <w:ind w:firstLine="567"/>
        <w:jc w:val="center"/>
        <w:rPr>
          <w:rFonts w:ascii="Liberation Serif" w:eastAsia="Times New Roman" w:hAnsi="Liberation Serif" w:cs="Times New Roman"/>
          <w:b/>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2"/>
        <w:gridCol w:w="1153"/>
        <w:gridCol w:w="1102"/>
        <w:gridCol w:w="2416"/>
        <w:gridCol w:w="1160"/>
        <w:gridCol w:w="1102"/>
      </w:tblGrid>
      <w:tr w:rsidR="007C7057" w:rsidRPr="00060C54" w:rsidTr="00D21039">
        <w:tc>
          <w:tcPr>
            <w:tcW w:w="241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r w:rsidRPr="00060C54">
              <w:rPr>
                <w:rFonts w:ascii="Times New Roman" w:eastAsia="Times New Roman" w:hAnsi="Times New Roman" w:cs="Times New Roman"/>
                <w:sz w:val="24"/>
                <w:szCs w:val="24"/>
              </w:rPr>
              <w:t>Ф.И.О.</w:t>
            </w: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r w:rsidRPr="00060C54">
              <w:rPr>
                <w:rFonts w:ascii="Times New Roman" w:eastAsia="Times New Roman" w:hAnsi="Times New Roman" w:cs="Times New Roman"/>
                <w:sz w:val="24"/>
                <w:szCs w:val="24"/>
              </w:rPr>
              <w:t>подпись</w:t>
            </w: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r w:rsidRPr="00060C54">
              <w:rPr>
                <w:rFonts w:ascii="Times New Roman" w:eastAsia="Times New Roman" w:hAnsi="Times New Roman" w:cs="Times New Roman"/>
                <w:sz w:val="24"/>
                <w:szCs w:val="24"/>
              </w:rPr>
              <w:t>дата</w:t>
            </w:r>
          </w:p>
        </w:tc>
        <w:tc>
          <w:tcPr>
            <w:tcW w:w="2416"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r w:rsidRPr="00060C54">
              <w:rPr>
                <w:rFonts w:ascii="Times New Roman" w:eastAsia="Times New Roman" w:hAnsi="Times New Roman" w:cs="Times New Roman"/>
                <w:sz w:val="24"/>
                <w:szCs w:val="24"/>
              </w:rPr>
              <w:t>Ф.И.О</w:t>
            </w: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r w:rsidRPr="00060C54">
              <w:rPr>
                <w:rFonts w:ascii="Times New Roman" w:eastAsia="Times New Roman" w:hAnsi="Times New Roman" w:cs="Times New Roman"/>
                <w:sz w:val="24"/>
                <w:szCs w:val="24"/>
              </w:rPr>
              <w:t>подпись</w:t>
            </w: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r w:rsidRPr="00060C54">
              <w:rPr>
                <w:rFonts w:ascii="Times New Roman" w:eastAsia="Times New Roman" w:hAnsi="Times New Roman" w:cs="Times New Roman"/>
                <w:sz w:val="24"/>
                <w:szCs w:val="24"/>
              </w:rPr>
              <w:t>дата</w:t>
            </w: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r w:rsidR="007C7057" w:rsidRPr="00060C54" w:rsidTr="00D21039">
        <w:tc>
          <w:tcPr>
            <w:tcW w:w="2412"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53"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2416" w:type="dxa"/>
          </w:tcPr>
          <w:p w:rsidR="007C7057" w:rsidRPr="00060C54" w:rsidRDefault="007C7057" w:rsidP="00D21039">
            <w:pPr>
              <w:spacing w:after="0" w:line="240" w:lineRule="auto"/>
              <w:rPr>
                <w:rFonts w:ascii="Times New Roman" w:eastAsia="Times New Roman" w:hAnsi="Times New Roman" w:cs="Times New Roman"/>
                <w:sz w:val="24"/>
                <w:szCs w:val="24"/>
              </w:rPr>
            </w:pPr>
          </w:p>
        </w:tc>
        <w:tc>
          <w:tcPr>
            <w:tcW w:w="1160"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c>
          <w:tcPr>
            <w:tcW w:w="1102" w:type="dxa"/>
          </w:tcPr>
          <w:p w:rsidR="007C7057" w:rsidRPr="00060C54" w:rsidRDefault="007C7057" w:rsidP="00D21039">
            <w:pPr>
              <w:spacing w:after="0" w:line="240" w:lineRule="auto"/>
              <w:jc w:val="center"/>
              <w:rPr>
                <w:rFonts w:ascii="Times New Roman" w:eastAsia="Times New Roman" w:hAnsi="Times New Roman" w:cs="Times New Roman"/>
                <w:sz w:val="24"/>
                <w:szCs w:val="24"/>
              </w:rPr>
            </w:pPr>
          </w:p>
        </w:tc>
      </w:tr>
    </w:tbl>
    <w:p w:rsidR="007C7057" w:rsidRPr="00C7295A" w:rsidRDefault="007C7057" w:rsidP="0059238B">
      <w:pPr>
        <w:shd w:val="clear" w:color="auto" w:fill="FFFFFF"/>
        <w:spacing w:before="90" w:after="210" w:line="240" w:lineRule="auto"/>
        <w:ind w:firstLine="708"/>
        <w:jc w:val="both"/>
        <w:rPr>
          <w:rFonts w:ascii="Times New Roman" w:hAnsi="Times New Roman" w:cs="Times New Roman"/>
          <w:sz w:val="24"/>
          <w:szCs w:val="24"/>
        </w:rPr>
      </w:pPr>
    </w:p>
    <w:sectPr w:rsidR="007C7057" w:rsidRPr="00C7295A" w:rsidSect="00C7295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B4360"/>
    <w:multiLevelType w:val="hybridMultilevel"/>
    <w:tmpl w:val="55F4FED8"/>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15:restartNumberingAfterBreak="0">
    <w:nsid w:val="5B313BD9"/>
    <w:multiLevelType w:val="hybridMultilevel"/>
    <w:tmpl w:val="86BE998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32"/>
    <w:rsid w:val="0059238B"/>
    <w:rsid w:val="007C7057"/>
    <w:rsid w:val="00BF2CB1"/>
    <w:rsid w:val="00BF4D32"/>
    <w:rsid w:val="00C55F2F"/>
    <w:rsid w:val="00C72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9457E"/>
  <w15:chartTrackingRefBased/>
  <w15:docId w15:val="{3BFBCB7B-6CA6-4715-AA0A-7E7FBCB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95A"/>
    <w:pPr>
      <w:ind w:left="720"/>
      <w:contextualSpacing/>
    </w:pPr>
  </w:style>
  <w:style w:type="paragraph" w:styleId="a4">
    <w:name w:val="Balloon Text"/>
    <w:basedOn w:val="a"/>
    <w:link w:val="a5"/>
    <w:uiPriority w:val="99"/>
    <w:semiHidden/>
    <w:unhideWhenUsed/>
    <w:rsid w:val="007C70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C70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84497">
      <w:bodyDiv w:val="1"/>
      <w:marLeft w:val="0"/>
      <w:marRight w:val="0"/>
      <w:marTop w:val="0"/>
      <w:marBottom w:val="0"/>
      <w:divBdr>
        <w:top w:val="none" w:sz="0" w:space="0" w:color="auto"/>
        <w:left w:val="none" w:sz="0" w:space="0" w:color="auto"/>
        <w:bottom w:val="none" w:sz="0" w:space="0" w:color="auto"/>
        <w:right w:val="none" w:sz="0" w:space="0" w:color="auto"/>
      </w:divBdr>
      <w:divsChild>
        <w:div w:id="1599369714">
          <w:marLeft w:val="0"/>
          <w:marRight w:val="0"/>
          <w:marTop w:val="0"/>
          <w:marBottom w:val="0"/>
          <w:divBdr>
            <w:top w:val="none" w:sz="0" w:space="0" w:color="auto"/>
            <w:left w:val="none" w:sz="0" w:space="0" w:color="auto"/>
            <w:bottom w:val="none" w:sz="0" w:space="0" w:color="auto"/>
            <w:right w:val="none" w:sz="0" w:space="0" w:color="auto"/>
          </w:divBdr>
          <w:divsChild>
            <w:div w:id="379673672">
              <w:marLeft w:val="0"/>
              <w:marRight w:val="0"/>
              <w:marTop w:val="0"/>
              <w:marBottom w:val="0"/>
              <w:divBdr>
                <w:top w:val="none" w:sz="0" w:space="0" w:color="auto"/>
                <w:left w:val="none" w:sz="0" w:space="0" w:color="auto"/>
                <w:bottom w:val="none" w:sz="0" w:space="0" w:color="auto"/>
                <w:right w:val="none" w:sz="0" w:space="0" w:color="auto"/>
              </w:divBdr>
            </w:div>
          </w:divsChild>
        </w:div>
        <w:div w:id="1982418167">
          <w:marLeft w:val="0"/>
          <w:marRight w:val="0"/>
          <w:marTop w:val="0"/>
          <w:marBottom w:val="0"/>
          <w:divBdr>
            <w:top w:val="none" w:sz="0" w:space="0" w:color="auto"/>
            <w:left w:val="none" w:sz="0" w:space="0" w:color="auto"/>
            <w:bottom w:val="none" w:sz="0" w:space="0" w:color="auto"/>
            <w:right w:val="none" w:sz="0" w:space="0" w:color="auto"/>
          </w:divBdr>
          <w:divsChild>
            <w:div w:id="1176651457">
              <w:marLeft w:val="0"/>
              <w:marRight w:val="0"/>
              <w:marTop w:val="0"/>
              <w:marBottom w:val="0"/>
              <w:divBdr>
                <w:top w:val="none" w:sz="0" w:space="0" w:color="auto"/>
                <w:left w:val="none" w:sz="0" w:space="0" w:color="auto"/>
                <w:bottom w:val="none" w:sz="0" w:space="0" w:color="auto"/>
                <w:right w:val="none" w:sz="0" w:space="0" w:color="auto"/>
              </w:divBdr>
              <w:divsChild>
                <w:div w:id="1909732531">
                  <w:marLeft w:val="0"/>
                  <w:marRight w:val="0"/>
                  <w:marTop w:val="0"/>
                  <w:marBottom w:val="0"/>
                  <w:divBdr>
                    <w:top w:val="none" w:sz="0" w:space="0" w:color="auto"/>
                    <w:left w:val="none" w:sz="0" w:space="0" w:color="auto"/>
                    <w:bottom w:val="none" w:sz="0" w:space="0" w:color="auto"/>
                    <w:right w:val="none" w:sz="0" w:space="0" w:color="auto"/>
                  </w:divBdr>
                  <w:divsChild>
                    <w:div w:id="883910139">
                      <w:marLeft w:val="0"/>
                      <w:marRight w:val="0"/>
                      <w:marTop w:val="0"/>
                      <w:marBottom w:val="0"/>
                      <w:divBdr>
                        <w:top w:val="none" w:sz="0" w:space="0" w:color="auto"/>
                        <w:left w:val="none" w:sz="0" w:space="0" w:color="auto"/>
                        <w:bottom w:val="none" w:sz="0" w:space="0" w:color="auto"/>
                        <w:right w:val="none" w:sz="0" w:space="0" w:color="auto"/>
                      </w:divBdr>
                      <w:divsChild>
                        <w:div w:id="805510191">
                          <w:marLeft w:val="0"/>
                          <w:marRight w:val="0"/>
                          <w:marTop w:val="0"/>
                          <w:marBottom w:val="0"/>
                          <w:divBdr>
                            <w:top w:val="none" w:sz="0" w:space="0" w:color="auto"/>
                            <w:left w:val="none" w:sz="0" w:space="0" w:color="auto"/>
                            <w:bottom w:val="none" w:sz="0" w:space="0" w:color="auto"/>
                            <w:right w:val="none" w:sz="0" w:space="0" w:color="auto"/>
                          </w:divBdr>
                          <w:divsChild>
                            <w:div w:id="1893881668">
                              <w:marLeft w:val="0"/>
                              <w:marRight w:val="0"/>
                              <w:marTop w:val="0"/>
                              <w:marBottom w:val="0"/>
                              <w:divBdr>
                                <w:top w:val="none" w:sz="0" w:space="0" w:color="auto"/>
                                <w:left w:val="none" w:sz="0" w:space="0" w:color="auto"/>
                                <w:bottom w:val="none" w:sz="0" w:space="0" w:color="auto"/>
                                <w:right w:val="none" w:sz="0" w:space="0" w:color="auto"/>
                              </w:divBdr>
                            </w:div>
                            <w:div w:id="17305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knm</dc:creator>
  <cp:keywords/>
  <dc:description/>
  <cp:lastModifiedBy>knm</cp:lastModifiedBy>
  <cp:revision>2</cp:revision>
  <cp:lastPrinted>2025-03-04T06:30:00Z</cp:lastPrinted>
  <dcterms:created xsi:type="dcterms:W3CDTF">2025-03-04T05:37:00Z</dcterms:created>
  <dcterms:modified xsi:type="dcterms:W3CDTF">2025-03-04T06:32:00Z</dcterms:modified>
</cp:coreProperties>
</file>