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20557">
        <w:rPr>
          <w:rFonts w:ascii="Times New Roman" w:hAnsi="Times New Roman" w:cs="Times New Roman"/>
          <w:sz w:val="28"/>
          <w:szCs w:val="28"/>
        </w:rPr>
        <w:t>ознакомления воспитанников с правилами поведения в чрезвычайных ситуациях. Воспитанникам в доступной форме рассказали о том, что такое </w:t>
      </w:r>
      <w:r w:rsidRPr="00C2055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гражданская оборона</w:t>
      </w:r>
      <w:r w:rsidRPr="00C20557">
        <w:rPr>
          <w:rFonts w:ascii="Times New Roman" w:hAnsi="Times New Roman" w:cs="Times New Roman"/>
          <w:sz w:val="28"/>
          <w:szCs w:val="28"/>
        </w:rPr>
        <w:t>, какие чрезвычайные ситуации происходят на нашей земле. Детям были показаны мультипликационные фильмы на тему поведения в той или иной ситуации.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З</w:t>
      </w:r>
      <w:r w:rsidRPr="00C20557">
        <w:rPr>
          <w:rFonts w:ascii="Times New Roman" w:hAnsi="Times New Roman" w:cs="Times New Roman"/>
          <w:sz w:val="28"/>
          <w:szCs w:val="28"/>
        </w:rPr>
        <w:t>анятие </w:t>
      </w:r>
      <w:r w:rsidRPr="00C2055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«Юные пожарные»</w:t>
      </w:r>
      <w:r w:rsidRPr="00C20557">
        <w:rPr>
          <w:rFonts w:ascii="Times New Roman" w:hAnsi="Times New Roman" w:cs="Times New Roman"/>
          <w:sz w:val="28"/>
          <w:szCs w:val="28"/>
        </w:rPr>
        <w:t>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Пожарник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Мы про кошечку читали,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Про пожар и про беду,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А потом переглянулись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И придумали игру.</w:t>
      </w:r>
      <w:bookmarkStart w:id="0" w:name="_GoBack"/>
      <w:bookmarkEnd w:id="0"/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У-У-У! Летит машина.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Разбегайся, детвора!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Здесь спасателей команда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На пожар спешит с утра.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Роль хозяйки у Наташи –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Лучше всех она пищит.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доме с куклами осталась</w:t>
      </w:r>
      <w:r w:rsidRPr="00C20557">
        <w:rPr>
          <w:rFonts w:ascii="Times New Roman" w:hAnsi="Times New Roman" w:cs="Times New Roman"/>
          <w:sz w:val="28"/>
          <w:szCs w:val="28"/>
        </w:rPr>
        <w:t>: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-Помогите нам, - кричит.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Мы схватились за ведёрки,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Поливали всё кругом.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Без пожарников, поверьте,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Не спасли б Наташин дом.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А теперь, друзья, придётся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Нашу няню выручать</w:t>
      </w:r>
      <w:r w:rsidRPr="00C20557">
        <w:rPr>
          <w:rFonts w:ascii="Times New Roman" w:hAnsi="Times New Roman" w:cs="Times New Roman"/>
          <w:sz w:val="28"/>
          <w:szCs w:val="28"/>
        </w:rPr>
        <w:t>: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На ковре большую лужу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Вместе с нею вытирать.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С детьми повторили правила безопасного поведения, в случае возникновения пожара, какие средства защиты можно изготовить из подручных средств, какой номер должны набирать при пожаре, как изготовить марлевые повязки. На занятии дети познакомились с пожарным щитом и его назначением, расширили знания о способах тушения пожара.</w:t>
      </w:r>
    </w:p>
    <w:p w:rsidR="00C20557" w:rsidRPr="00C20557" w:rsidRDefault="00C20557" w:rsidP="00C20557">
      <w:pPr>
        <w:pStyle w:val="a5"/>
        <w:rPr>
          <w:rFonts w:ascii="Times New Roman" w:hAnsi="Times New Roman" w:cs="Times New Roman"/>
          <w:sz w:val="28"/>
          <w:szCs w:val="28"/>
        </w:rPr>
      </w:pPr>
      <w:r w:rsidRPr="00C20557">
        <w:rPr>
          <w:rFonts w:ascii="Times New Roman" w:hAnsi="Times New Roman" w:cs="Times New Roman"/>
          <w:sz w:val="28"/>
          <w:szCs w:val="28"/>
        </w:rPr>
        <w:t>Затем, используя дидактические игры, воспитанники закрепили свои знания о правилах поведения в случае возникновения пожара, вспомнили знаки пожарной безопасности, что нужно пожарному для тушения пожара.</w:t>
      </w:r>
    </w:p>
    <w:p w:rsidR="008772DD" w:rsidRDefault="008772DD"/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85"/>
    <w:rsid w:val="000B5DD4"/>
    <w:rsid w:val="00213385"/>
    <w:rsid w:val="008772DD"/>
    <w:rsid w:val="00C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17CB"/>
  <w15:chartTrackingRefBased/>
  <w15:docId w15:val="{F2E69761-50C9-468A-9C65-78566D03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557"/>
    <w:rPr>
      <w:b/>
      <w:bCs/>
    </w:rPr>
  </w:style>
  <w:style w:type="paragraph" w:styleId="a5">
    <w:name w:val="No Spacing"/>
    <w:uiPriority w:val="1"/>
    <w:qFormat/>
    <w:rsid w:val="00C20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2026-02-13T05:06:00Z</dcterms:created>
  <dcterms:modified xsi:type="dcterms:W3CDTF">2026-02-13T05:07:00Z</dcterms:modified>
</cp:coreProperties>
</file>