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20D" w:rsidRDefault="00FE420D" w:rsidP="00081A69">
      <w:pPr>
        <w:spacing w:after="250" w:line="240" w:lineRule="auto"/>
        <w:ind w:left="535"/>
      </w:pPr>
      <w:r>
        <w:rPr>
          <w:rFonts w:ascii="Arial" w:eastAsia="Arial" w:hAnsi="Arial" w:cs="Arial"/>
          <w:b/>
        </w:rPr>
        <w:t xml:space="preserve">21.3. От 2 лет до 3 лет. </w:t>
      </w:r>
    </w:p>
    <w:p w:rsidR="00FE420D" w:rsidRDefault="00FE420D" w:rsidP="000B79B3">
      <w:pPr>
        <w:pStyle w:val="a5"/>
      </w:pPr>
      <w:r>
        <w:t xml:space="preserve">конструктивная деятельность: </w:t>
      </w:r>
    </w:p>
    <w:p w:rsidR="00FE420D" w:rsidRDefault="00FE420D" w:rsidP="000B79B3">
      <w:pPr>
        <w:pStyle w:val="a5"/>
      </w:pPr>
      <w:r>
        <w:t xml:space="preserve">знакомить детей с деталями (кубик, кирпичик, трехгранная призма, пластина, цилиндр), с вариантами расположения строительных форм на плоскости; </w:t>
      </w:r>
    </w:p>
    <w:p w:rsidR="00FE420D" w:rsidRDefault="00FE420D" w:rsidP="000B79B3">
      <w:pPr>
        <w:pStyle w:val="a5"/>
      </w:pPr>
      <w:r>
        <w:t xml:space="preserve">развивать интерес к конструктивной деятельности, поддерживать желание детей строить самостоятельно; </w:t>
      </w:r>
    </w:p>
    <w:p w:rsidR="00C66517" w:rsidRDefault="00C66517" w:rsidP="000B79B3">
      <w:pPr>
        <w:pStyle w:val="a5"/>
        <w:rPr>
          <w:b/>
        </w:rPr>
      </w:pPr>
      <w:r w:rsidRPr="00C66517">
        <w:rPr>
          <w:b/>
        </w:rPr>
        <w:t xml:space="preserve">21.3.2.3. Конструктивная деятельность. </w:t>
      </w:r>
    </w:p>
    <w:p w:rsidR="00C66517" w:rsidRPr="00C66517" w:rsidRDefault="00C66517" w:rsidP="000B79B3">
      <w:pPr>
        <w:pStyle w:val="a5"/>
        <w:rPr>
          <w:b/>
        </w:rPr>
      </w:pPr>
      <w:r w:rsidRPr="00C66517">
        <w:rPr>
          <w:b/>
        </w:rPr>
        <w:t>Содержание образовательной деятельности.</w:t>
      </w:r>
    </w:p>
    <w:p w:rsidR="00081A69" w:rsidRDefault="00C66517" w:rsidP="000B79B3">
      <w:pPr>
        <w:pStyle w:val="a5"/>
      </w:pPr>
      <w:r>
        <w:t xml:space="preserve">В процессе игры с настольным и напольным строительным материалом педагог продолжает знакомить детей с деталями (кубик, кирпичик, трехгранная призма, пластина, </w:t>
      </w:r>
    </w:p>
    <w:p w:rsidR="00081A69" w:rsidRDefault="00C66517" w:rsidP="000B79B3">
      <w:pPr>
        <w:pStyle w:val="a5"/>
      </w:pPr>
      <w:r>
        <w:t xml:space="preserve">цилиндр), с вариантами расположения строительных форм на плоскости. </w:t>
      </w:r>
    </w:p>
    <w:p w:rsidR="00081A69" w:rsidRDefault="00C66517" w:rsidP="000B79B3">
      <w:pPr>
        <w:pStyle w:val="a5"/>
      </w:pPr>
      <w:r>
        <w:t xml:space="preserve">Педагог продолжает формировать умение у детей сооружать элементарные постройки по образцу, </w:t>
      </w:r>
    </w:p>
    <w:p w:rsidR="00081A69" w:rsidRDefault="00C66517" w:rsidP="000B79B3">
      <w:pPr>
        <w:pStyle w:val="a5"/>
      </w:pPr>
      <w:r>
        <w:t xml:space="preserve">поддерживает желание строить что-то самостоятельно; </w:t>
      </w:r>
    </w:p>
    <w:p w:rsidR="00081A69" w:rsidRDefault="00C66517" w:rsidP="000B79B3">
      <w:pPr>
        <w:pStyle w:val="a5"/>
      </w:pPr>
      <w:r>
        <w:t xml:space="preserve">способствует пониманию пространственных соотношений. </w:t>
      </w:r>
    </w:p>
    <w:p w:rsidR="00081A69" w:rsidRDefault="00C66517" w:rsidP="000B79B3">
      <w:pPr>
        <w:pStyle w:val="a5"/>
      </w:pPr>
      <w:r>
        <w:t xml:space="preserve">Педагог учит детей пользоваться дополнительными сюжетными игрушками, соразмерными масштабам построек (маленькие машинки для маленьких гаражей и тому подобное). </w:t>
      </w:r>
    </w:p>
    <w:p w:rsidR="00081A69" w:rsidRDefault="00C66517" w:rsidP="000B79B3">
      <w:pPr>
        <w:pStyle w:val="a5"/>
      </w:pPr>
      <w:r>
        <w:t xml:space="preserve">По окончании игры приучает убирать все на место. </w:t>
      </w:r>
    </w:p>
    <w:p w:rsidR="00081A69" w:rsidRDefault="00C66517" w:rsidP="000B79B3">
      <w:pPr>
        <w:pStyle w:val="a5"/>
      </w:pPr>
      <w:r>
        <w:t xml:space="preserve">Знакомит детей с простейшими пластмассовыми конструкторами. </w:t>
      </w:r>
    </w:p>
    <w:p w:rsidR="00081A69" w:rsidRDefault="00C66517" w:rsidP="000B79B3">
      <w:pPr>
        <w:pStyle w:val="a5"/>
      </w:pPr>
      <w:r>
        <w:t xml:space="preserve">Учит совместно с взрослым конструировать башенки, домики, машины. </w:t>
      </w:r>
    </w:p>
    <w:p w:rsidR="00C66517" w:rsidRPr="00081A69" w:rsidRDefault="00C66517" w:rsidP="000B79B3">
      <w:pPr>
        <w:pStyle w:val="a5"/>
        <w:rPr>
          <w:i/>
        </w:rPr>
      </w:pPr>
      <w:r w:rsidRPr="00081A69">
        <w:rPr>
          <w:i/>
        </w:rPr>
        <w:t xml:space="preserve">В летнее время педагог развивает интерес у детей к строительным играм с использованием природного материала (песок, вода, желуди, камешки и тому подобное). </w:t>
      </w:r>
    </w:p>
    <w:p w:rsidR="00081A69" w:rsidRDefault="00081A69" w:rsidP="000B79B3">
      <w:pPr>
        <w:pStyle w:val="a5"/>
        <w:rPr>
          <w:rFonts w:ascii="Arial" w:eastAsia="Arial" w:hAnsi="Arial" w:cs="Arial"/>
          <w:b/>
        </w:rPr>
      </w:pPr>
    </w:p>
    <w:p w:rsidR="00C66517" w:rsidRDefault="00C66517" w:rsidP="000B79B3">
      <w:pPr>
        <w:spacing w:after="250" w:line="267" w:lineRule="auto"/>
        <w:ind w:left="535"/>
      </w:pPr>
      <w:r>
        <w:rPr>
          <w:rFonts w:ascii="Arial" w:eastAsia="Arial" w:hAnsi="Arial" w:cs="Arial"/>
          <w:b/>
        </w:rPr>
        <w:t xml:space="preserve">21.4. От 3 лет до 4 лет. </w:t>
      </w:r>
    </w:p>
    <w:p w:rsidR="00C66517" w:rsidRDefault="00A0513B" w:rsidP="000B79B3">
      <w:pPr>
        <w:spacing w:after="0" w:line="485" w:lineRule="auto"/>
        <w:ind w:right="2"/>
      </w:pPr>
      <w:r>
        <w:t>3)</w:t>
      </w:r>
      <w:r w:rsidR="00C66517">
        <w:t xml:space="preserve">конструктивная деятельность: совершенствовать у детей конструктивные умения; </w:t>
      </w:r>
    </w:p>
    <w:p w:rsidR="00C66517" w:rsidRDefault="00C66517" w:rsidP="000B79B3">
      <w:pPr>
        <w:spacing w:after="0"/>
        <w:ind w:left="-15" w:right="2" w:firstLine="540"/>
      </w:pPr>
      <w:r>
        <w:t xml:space="preserve">формировать умение у детей различать, называть и использовать основные строительные детали (кубики, кирпичики, пластины, цилиндры, трехгранные призмы); сооружать новые постройки, используя полученные ранее умения (накладывание, приставление, прикладывание); формировать умение у детей использовать в постройках детали разного цвета; </w:t>
      </w:r>
    </w:p>
    <w:p w:rsidR="00317490" w:rsidRDefault="00317490" w:rsidP="000B79B3">
      <w:pPr>
        <w:rPr>
          <w:b/>
        </w:rPr>
      </w:pPr>
      <w:r>
        <w:rPr>
          <w:b/>
        </w:rPr>
        <w:t xml:space="preserve">   </w:t>
      </w:r>
    </w:p>
    <w:p w:rsidR="00C66517" w:rsidRDefault="00C66517" w:rsidP="000B79B3">
      <w:pPr>
        <w:rPr>
          <w:b/>
        </w:rPr>
      </w:pPr>
      <w:r w:rsidRPr="00C66517">
        <w:rPr>
          <w:b/>
        </w:rPr>
        <w:t>21.4.2. Содержание образовательной деятельности.</w:t>
      </w:r>
    </w:p>
    <w:p w:rsidR="00C66517" w:rsidRDefault="00C66517" w:rsidP="000B79B3">
      <w:pPr>
        <w:ind w:left="550" w:right="2"/>
      </w:pPr>
      <w:r>
        <w:t xml:space="preserve">21.4.2.3. Конструктивная деятельность. </w:t>
      </w:r>
    </w:p>
    <w:p w:rsidR="00C66517" w:rsidRPr="00C66517" w:rsidRDefault="00C66517" w:rsidP="000B79B3">
      <w:pPr>
        <w:spacing w:after="272"/>
        <w:ind w:left="-15" w:right="2" w:firstLine="540"/>
      </w:pPr>
      <w:r>
        <w:t xml:space="preserve">Педагог учит детей простейшему анализу созданных построек; вызывает чувство радости при удавшейся постройке. Учит детей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Педагог побуждает детей к созданию вариантов конструкций, добавляя другие детали (на столбики ворот ставить трехгранные призмы, рядом со столбами - кубики и другое). Учит детей изменять постройки двумя способами: заменяя одни детали другими или надстраивая их в высоту, длину (низкая и высокая башенка, короткий и длинный поезд). Развивает у детей желание сооружать постройки по собственному замыслу. Продолжает формировать умение у детей обыгрывать постройки, объединять их по сюжету: дорожка и дома - улица; стол, стул, диван - мебель для кукол. Педагог приучает детей после игры аккуратно складывать детали в коробки. Педагог знакомит детей со свойствами песка, снега, сооружая из них постройки. </w:t>
      </w:r>
    </w:p>
    <w:p w:rsidR="00512041" w:rsidRDefault="00512041" w:rsidP="000B79B3">
      <w:pPr>
        <w:spacing w:after="250" w:line="240" w:lineRule="auto"/>
        <w:ind w:left="-142" w:firstLine="142"/>
        <w:rPr>
          <w:rFonts w:ascii="Arial" w:eastAsia="Arial" w:hAnsi="Arial" w:cs="Arial"/>
          <w:b/>
        </w:rPr>
      </w:pPr>
    </w:p>
    <w:p w:rsidR="00512041" w:rsidRDefault="00512041" w:rsidP="000B79B3">
      <w:pPr>
        <w:spacing w:after="250" w:line="240" w:lineRule="auto"/>
        <w:ind w:left="-142" w:firstLine="142"/>
        <w:rPr>
          <w:rFonts w:ascii="Arial" w:eastAsia="Arial" w:hAnsi="Arial" w:cs="Arial"/>
          <w:b/>
        </w:rPr>
      </w:pPr>
    </w:p>
    <w:p w:rsidR="00512041" w:rsidRDefault="00512041" w:rsidP="000B79B3">
      <w:pPr>
        <w:spacing w:after="250" w:line="240" w:lineRule="auto"/>
        <w:ind w:left="-142" w:firstLine="142"/>
        <w:rPr>
          <w:rFonts w:ascii="Arial" w:eastAsia="Arial" w:hAnsi="Arial" w:cs="Arial"/>
          <w:b/>
        </w:rPr>
      </w:pPr>
    </w:p>
    <w:p w:rsidR="00C66517" w:rsidRDefault="00C66517" w:rsidP="000B79B3">
      <w:pPr>
        <w:spacing w:after="250" w:line="240" w:lineRule="auto"/>
        <w:ind w:left="-142" w:firstLine="142"/>
      </w:pPr>
      <w:r>
        <w:rPr>
          <w:rFonts w:ascii="Arial" w:eastAsia="Arial" w:hAnsi="Arial" w:cs="Arial"/>
          <w:b/>
        </w:rPr>
        <w:lastRenderedPageBreak/>
        <w:t xml:space="preserve">21.5. От 4 лет до 5 лет. </w:t>
      </w:r>
    </w:p>
    <w:p w:rsidR="00C66517" w:rsidRDefault="00C66517" w:rsidP="000B79B3">
      <w:pPr>
        <w:numPr>
          <w:ilvl w:val="0"/>
          <w:numId w:val="3"/>
        </w:numPr>
        <w:spacing w:line="240" w:lineRule="auto"/>
        <w:ind w:left="-142" w:right="2" w:firstLine="142"/>
      </w:pPr>
      <w:r>
        <w:t xml:space="preserve">конструктивная деятельность: </w:t>
      </w:r>
    </w:p>
    <w:p w:rsidR="00C66517" w:rsidRDefault="00C66517" w:rsidP="000B79B3">
      <w:pPr>
        <w:spacing w:after="194" w:line="240" w:lineRule="auto"/>
        <w:ind w:left="-142" w:right="-1" w:firstLine="142"/>
      </w:pPr>
      <w:r>
        <w:t xml:space="preserve">продолжать развивать у детей способность различать и называть строительные детали (куб, пластина, кирпичик, брусок); использовать их с учетом конструктивных свойств (устойчивость, форма, величина); </w:t>
      </w:r>
    </w:p>
    <w:p w:rsidR="00C66517" w:rsidRDefault="00C66517" w:rsidP="000B79B3">
      <w:pPr>
        <w:spacing w:after="30" w:line="240" w:lineRule="auto"/>
        <w:ind w:left="-142" w:right="2" w:firstLine="142"/>
      </w:pPr>
      <w:r>
        <w:t xml:space="preserve">формировать умение у детей сооружать постройки из крупного и мелкого строительного </w:t>
      </w:r>
    </w:p>
    <w:p w:rsidR="00C66517" w:rsidRDefault="00C66517" w:rsidP="000B79B3">
      <w:pPr>
        <w:spacing w:after="10" w:line="240" w:lineRule="auto"/>
        <w:ind w:left="-142" w:right="2630" w:firstLine="142"/>
      </w:pPr>
      <w:r>
        <w:t xml:space="preserve">материала; обучать конструированию из бумаги; приобщать детей к изготовлению поделок из природного материала. </w:t>
      </w:r>
    </w:p>
    <w:p w:rsidR="00C66517" w:rsidRPr="00C66517" w:rsidRDefault="00C66517" w:rsidP="000B79B3">
      <w:pPr>
        <w:spacing w:after="271" w:line="240" w:lineRule="auto"/>
        <w:ind w:left="-142" w:right="2" w:firstLine="142"/>
        <w:rPr>
          <w:b/>
        </w:rPr>
      </w:pPr>
      <w:r w:rsidRPr="00C66517">
        <w:rPr>
          <w:b/>
        </w:rPr>
        <w:t xml:space="preserve">21.5.2. Содержание образовательной деятельности. </w:t>
      </w:r>
    </w:p>
    <w:p w:rsidR="00C66517" w:rsidRDefault="00C66517" w:rsidP="000B79B3">
      <w:pPr>
        <w:spacing w:line="240" w:lineRule="auto"/>
        <w:ind w:left="-142" w:right="2" w:firstLine="142"/>
      </w:pPr>
      <w:r>
        <w:t xml:space="preserve">21.5.2.3. Конструктивная деятельность. </w:t>
      </w:r>
    </w:p>
    <w:p w:rsidR="00C66517" w:rsidRDefault="00C66517" w:rsidP="000B79B3">
      <w:pPr>
        <w:numPr>
          <w:ilvl w:val="0"/>
          <w:numId w:val="4"/>
        </w:numPr>
        <w:spacing w:after="272"/>
        <w:ind w:right="2" w:firstLine="540"/>
      </w:pPr>
      <w:r>
        <w:t xml:space="preserve">Педагог продолжает развивать у детей способность различать и называть строительные детали (куб, пластина, кирпичик, брусок); учит использовать их с учетом конструктивных свойств (устойчивость, форма, величина). </w:t>
      </w:r>
    </w:p>
    <w:p w:rsidR="00C66517" w:rsidRDefault="00C66517" w:rsidP="000B79B3">
      <w:pPr>
        <w:numPr>
          <w:ilvl w:val="0"/>
          <w:numId w:val="4"/>
        </w:numPr>
        <w:ind w:right="2" w:firstLine="540"/>
      </w:pPr>
      <w:r>
        <w:t xml:space="preserve">Педагог развивает у детей умение устанавливать ассоциативные связи, предлагая вспомнить, какие похожие сооружения дети видели. Учит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- стены, вверху - перекрытие, крыша; в автомобиле - кабина, кузов и так далее). </w:t>
      </w:r>
    </w:p>
    <w:p w:rsidR="00C66517" w:rsidRDefault="00C66517" w:rsidP="000B79B3">
      <w:pPr>
        <w:numPr>
          <w:ilvl w:val="0"/>
          <w:numId w:val="4"/>
        </w:numPr>
        <w:ind w:right="2" w:firstLine="540"/>
      </w:pPr>
      <w:r>
        <w:t xml:space="preserve">Педагог побуждает детей создавать постройки разной конструктивной сложности (гараж для нескольких автомашин, дом в 2 - 3 этажа, широкий мост для проезда автомобилей или поездов, идущих в двух направлениях и другое). Развивает у детей умение использовать в сюжетно-ролевой игре постройки из строительного материала. Учит детей самостоятельно измерять постройки (по высоте, длине и ширине), соблюдать заданный педагогом принцип конструкции (построй такой же домик, но высокий). Учит детей сооружать постройки из крупного и мелкого строительного материала, использовать детали разного цвета для создания и украшения построек. </w:t>
      </w:r>
    </w:p>
    <w:p w:rsidR="00C66517" w:rsidRPr="00C66517" w:rsidRDefault="00C66517" w:rsidP="000B79B3">
      <w:r w:rsidRPr="00C66517">
        <w:t>4)</w:t>
      </w:r>
      <w:r w:rsidRPr="00C66517">
        <w:tab/>
        <w:t xml:space="preserve">Педагог учит 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результат. </w:t>
      </w:r>
    </w:p>
    <w:p w:rsidR="00512041" w:rsidRPr="000B79B3" w:rsidRDefault="00C66517" w:rsidP="000B79B3">
      <w:r w:rsidRPr="00C66517">
        <w:t>5)</w:t>
      </w:r>
      <w:r w:rsidRPr="00C66517">
        <w:tab/>
        <w:t>Педагог обучает детей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- окна, двери, трубу; к автобусу - колеса; к стулу - спинку). Приобщает детей к изготовлению поделок из природного материала: коры, веток, листьев, шишек, каштанов, ореховой скорлупы, соломы (лодочки, ежики и так далее). Учит детей использовать для закрепления частей клей, пластилин; применять в поделках катушки, коробки разной величины и другие предметы.</w:t>
      </w:r>
    </w:p>
    <w:p w:rsidR="00C66517" w:rsidRDefault="00C66517" w:rsidP="000B79B3">
      <w:pPr>
        <w:spacing w:after="250" w:line="240" w:lineRule="auto"/>
        <w:ind w:left="535" w:hanging="393"/>
      </w:pPr>
      <w:r>
        <w:rPr>
          <w:rFonts w:ascii="Arial" w:eastAsia="Arial" w:hAnsi="Arial" w:cs="Arial"/>
          <w:b/>
        </w:rPr>
        <w:t xml:space="preserve">21.6. От 5 лет до 6 лет. </w:t>
      </w:r>
    </w:p>
    <w:p w:rsidR="00C66517" w:rsidRDefault="00C66517" w:rsidP="000B79B3">
      <w:pPr>
        <w:numPr>
          <w:ilvl w:val="0"/>
          <w:numId w:val="5"/>
        </w:numPr>
        <w:spacing w:line="240" w:lineRule="auto"/>
        <w:ind w:right="2" w:hanging="393"/>
      </w:pPr>
      <w:r>
        <w:t xml:space="preserve">конструктивная деятельность: </w:t>
      </w:r>
    </w:p>
    <w:p w:rsidR="00C66517" w:rsidRDefault="00C66517" w:rsidP="000B79B3">
      <w:pPr>
        <w:spacing w:after="32" w:line="240" w:lineRule="auto"/>
        <w:ind w:left="550" w:right="2" w:hanging="393"/>
      </w:pPr>
      <w:r>
        <w:t xml:space="preserve">продолжать развивать умение детей устанавливать связь между создаваемыми постройками и </w:t>
      </w:r>
    </w:p>
    <w:p w:rsidR="00C66517" w:rsidRDefault="00C66517" w:rsidP="000B79B3">
      <w:pPr>
        <w:spacing w:after="0" w:line="240" w:lineRule="auto"/>
        <w:ind w:left="525" w:right="2" w:hanging="393"/>
      </w:pPr>
      <w:r>
        <w:t xml:space="preserve">тем, что они видят в окружающей жизни; создавать разнообразные постройки и конструкции; поощрять у детей самостоятельность, творчество, инициативу, дружелюбие; </w:t>
      </w:r>
    </w:p>
    <w:p w:rsidR="000B79B3" w:rsidRDefault="000B79B3" w:rsidP="000B79B3">
      <w:pPr>
        <w:spacing w:after="271"/>
        <w:ind w:left="550" w:right="2"/>
        <w:rPr>
          <w:b/>
        </w:rPr>
      </w:pPr>
    </w:p>
    <w:p w:rsidR="00C66517" w:rsidRPr="00C66517" w:rsidRDefault="00C66517" w:rsidP="000B79B3">
      <w:pPr>
        <w:spacing w:after="271"/>
        <w:ind w:left="550" w:right="2"/>
        <w:rPr>
          <w:b/>
        </w:rPr>
      </w:pPr>
      <w:bookmarkStart w:id="0" w:name="_GoBack"/>
      <w:bookmarkEnd w:id="0"/>
      <w:r w:rsidRPr="00C66517">
        <w:rPr>
          <w:b/>
        </w:rPr>
        <w:lastRenderedPageBreak/>
        <w:t xml:space="preserve">21.6.2. Содержание образовательной деятельности. </w:t>
      </w:r>
    </w:p>
    <w:p w:rsidR="00C66517" w:rsidRDefault="00C66517" w:rsidP="000B79B3">
      <w:pPr>
        <w:ind w:left="550" w:right="2"/>
      </w:pPr>
      <w:r>
        <w:t xml:space="preserve">21.6.2.3. Конструктивная деятельность. </w:t>
      </w:r>
    </w:p>
    <w:p w:rsidR="00A0513B" w:rsidRPr="00512041" w:rsidRDefault="00C66517" w:rsidP="000B79B3">
      <w:pPr>
        <w:spacing w:after="274"/>
        <w:ind w:left="-15" w:right="2" w:firstLine="540"/>
      </w:pPr>
      <w:r>
        <w:t xml:space="preserve">Педагог учит детей выделять основные части и характерные детали конструкций. Помогает детям анализировать сделанные педагогом поделки и постройки; на основе анализа находить конструктивные решения и планировать создание собственной постройки. Знакомит детей с новыми деталями: разнообразными по форме и величине пластинами, брусками, цилиндрами, конусами и другое. Учит детей заменять одни детали другими. Педагог формирует у детей умение создавать различные по величине и конструкции постройки одного и того же объекта. Учит детей строить по рисунку, самостоятельно подбирать необходимый строительный материал. Продолжает развивать у детей умение работать коллективно, объединять свои поделки в соответствии с общим замыслом, договариваться, кто какую часть работы будет выполнять. </w:t>
      </w:r>
    </w:p>
    <w:p w:rsidR="00C66517" w:rsidRDefault="00C66517" w:rsidP="000B79B3">
      <w:pPr>
        <w:spacing w:after="250" w:line="267" w:lineRule="auto"/>
        <w:ind w:left="535"/>
      </w:pPr>
      <w:r>
        <w:rPr>
          <w:rFonts w:ascii="Arial" w:eastAsia="Arial" w:hAnsi="Arial" w:cs="Arial"/>
          <w:b/>
        </w:rPr>
        <w:t xml:space="preserve">21.7. От 6 лет до 7 лет. </w:t>
      </w:r>
    </w:p>
    <w:p w:rsidR="002F1AFA" w:rsidRDefault="002F1AFA" w:rsidP="000B79B3">
      <w:pPr>
        <w:numPr>
          <w:ilvl w:val="0"/>
          <w:numId w:val="6"/>
        </w:numPr>
        <w:spacing w:line="240" w:lineRule="auto"/>
        <w:ind w:right="2" w:hanging="260"/>
      </w:pPr>
      <w:r>
        <w:t xml:space="preserve">конструктивная деятельность: </w:t>
      </w:r>
    </w:p>
    <w:p w:rsidR="002F1AFA" w:rsidRDefault="002F1AFA" w:rsidP="000B79B3">
      <w:pPr>
        <w:spacing w:after="31" w:line="240" w:lineRule="auto"/>
        <w:ind w:left="550" w:right="2"/>
      </w:pPr>
      <w:r>
        <w:t xml:space="preserve">формировать умение у детей видеть конструкцию объекта и анализировать ее основные </w:t>
      </w:r>
    </w:p>
    <w:p w:rsidR="002F1AFA" w:rsidRDefault="002F1AFA" w:rsidP="000B79B3">
      <w:pPr>
        <w:spacing w:line="240" w:lineRule="auto"/>
        <w:ind w:left="-5" w:right="2"/>
      </w:pPr>
      <w:r>
        <w:t xml:space="preserve">части, их функциональное назначение; </w:t>
      </w:r>
    </w:p>
    <w:p w:rsidR="002F1AFA" w:rsidRDefault="002F1AFA" w:rsidP="000B79B3">
      <w:pPr>
        <w:spacing w:after="0" w:line="240" w:lineRule="auto"/>
        <w:ind w:left="-15" w:right="2" w:firstLine="540"/>
      </w:pPr>
      <w:r>
        <w:t xml:space="preserve">закреплять у детей навыки коллективной работы: умение распределять обязанности, работать в соответствии с общим замыслом, не мешая друг другу; развивать у детей интерес к конструктивной деятельности; знакомить детей с различными видами конструкторов; знакомить детей с профессиями дизайнера, конструктора, архитектора, строителя и прочее; развивать у детей художественно-творческие способности и самостоятельную творческую </w:t>
      </w:r>
    </w:p>
    <w:p w:rsidR="002F1AFA" w:rsidRDefault="002F1AFA" w:rsidP="000B79B3">
      <w:pPr>
        <w:spacing w:after="271" w:line="240" w:lineRule="auto"/>
        <w:ind w:left="-5" w:right="2"/>
      </w:pPr>
      <w:r>
        <w:t xml:space="preserve">конструктивную деятельность детей; </w:t>
      </w:r>
    </w:p>
    <w:p w:rsidR="002F1AFA" w:rsidRPr="002F1AFA" w:rsidRDefault="002F1AFA" w:rsidP="000B79B3">
      <w:pPr>
        <w:spacing w:after="271"/>
        <w:ind w:left="550" w:right="2"/>
        <w:rPr>
          <w:b/>
        </w:rPr>
      </w:pPr>
      <w:r w:rsidRPr="002F1AFA">
        <w:rPr>
          <w:b/>
        </w:rPr>
        <w:t xml:space="preserve">21.7.2. Содержание образовательной деятельности. </w:t>
      </w:r>
    </w:p>
    <w:p w:rsidR="002F1AFA" w:rsidRDefault="002F1AFA" w:rsidP="000B79B3">
      <w:r>
        <w:t xml:space="preserve">21.7.2.3. Конструктивная деятельность. </w:t>
      </w:r>
    </w:p>
    <w:p w:rsidR="002F1AFA" w:rsidRDefault="002F1AFA" w:rsidP="000B79B3">
      <w:r>
        <w:t>1)</w:t>
      </w:r>
      <w:r>
        <w:tab/>
        <w:t xml:space="preserve">Педагог формирует у детей интерес к разнообразным зданиям и сооружениям (жилые дома, театры и другое). Поощряет желание передавать их особенности в конструктивной деятельности. Предлагает детям самостоятельно находить отдельные конструктивные решения на основе анализа существующих сооружений. </w:t>
      </w:r>
    </w:p>
    <w:p w:rsidR="002F1AFA" w:rsidRDefault="002F1AFA" w:rsidP="000B79B3">
      <w:r>
        <w:t>2)</w:t>
      </w:r>
      <w:r>
        <w:tab/>
        <w:t xml:space="preserve">Конструирование из строительного материала: педагог учит детей сооружать различные конструкции одного и того же объекта в соответствии с их назначением (мост для пешеходов, мост для транспорта). Педагог учит детей определять, какие детали более всего подходят для постройки, как их целесообразнее скомбинировать; продолжает развивать умение планировать процесс возведения постройки. Продолжает формировать умение у детей сооружать постройки, объединенных общей темой (улица, машины, дома). </w:t>
      </w:r>
    </w:p>
    <w:p w:rsidR="00C66517" w:rsidRPr="00C66517" w:rsidRDefault="002F1AFA" w:rsidP="000B79B3">
      <w:r>
        <w:t>3)</w:t>
      </w:r>
      <w:r>
        <w:tab/>
        <w:t>Конструирование из деталей конструкторов: педагог знакомит детей с разнообразными пластмассовыми конструкторами. Учит детей создавать различные модели (здания, самолеты, поезда и так далее) по рисунку, по словесной инструкции педагога, по собственному замыслу. Знакомит детей с деревянным конструктором, детали которого крепятся штифтами. Учит создавать различные конструкции (мебель, машины) по рисунку и по словесной инструкции педагога. Педагог учит детей создавать конструкции, объединенные общей темой (детская площадка, стоянка машин и другое). Учит детей разбирать конструкции при помощи скобы и киянки (в пластмассовых конструкторах).</w:t>
      </w:r>
    </w:p>
    <w:sectPr w:rsidR="00C66517" w:rsidRPr="00C66517" w:rsidSect="000B79B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6230C"/>
    <w:multiLevelType w:val="hybridMultilevel"/>
    <w:tmpl w:val="99E6BD32"/>
    <w:lvl w:ilvl="0" w:tplc="CE448FFC">
      <w:start w:val="3"/>
      <w:numFmt w:val="decimal"/>
      <w:lvlText w:val="%1)"/>
      <w:lvlJc w:val="left"/>
      <w:pPr>
        <w:ind w:left="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9677D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C60CB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52225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247F5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F0D83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C645C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B072C4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CC86C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D57C1E"/>
    <w:multiLevelType w:val="hybridMultilevel"/>
    <w:tmpl w:val="D49AAB4C"/>
    <w:lvl w:ilvl="0" w:tplc="12D48D36">
      <w:start w:val="3"/>
      <w:numFmt w:val="decimal"/>
      <w:lvlText w:val="%1)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6619B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8063A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ACF7C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0926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A248C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C2A3E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6098C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94457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292779"/>
    <w:multiLevelType w:val="hybridMultilevel"/>
    <w:tmpl w:val="0D4A276C"/>
    <w:lvl w:ilvl="0" w:tplc="B706F5D4">
      <w:start w:val="3"/>
      <w:numFmt w:val="decimal"/>
      <w:lvlText w:val="%1)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FE1CF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D2A9F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DAD9A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29D7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5CDB1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B8CE6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8C994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6D5A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E93CC3"/>
    <w:multiLevelType w:val="hybridMultilevel"/>
    <w:tmpl w:val="79845320"/>
    <w:lvl w:ilvl="0" w:tplc="434AF684">
      <w:start w:val="2"/>
      <w:numFmt w:val="decimal"/>
      <w:lvlText w:val="%1)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22760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DC630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F4B438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AE935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26BA0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12D64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20754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56B51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BF6548"/>
    <w:multiLevelType w:val="hybridMultilevel"/>
    <w:tmpl w:val="AED46A94"/>
    <w:lvl w:ilvl="0" w:tplc="34EA528C">
      <w:start w:val="3"/>
      <w:numFmt w:val="decimal"/>
      <w:lvlText w:val="%1)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60C0A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CA569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3AF9D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86EEB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24B6C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4092A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0ACA1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0A301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6028CA"/>
    <w:multiLevelType w:val="hybridMultilevel"/>
    <w:tmpl w:val="304AE526"/>
    <w:lvl w:ilvl="0" w:tplc="8E165BF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E9E4E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02785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C240D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746A2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82773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34CD4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D6E76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6E3CE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D6"/>
    <w:rsid w:val="00081A69"/>
    <w:rsid w:val="000B5DD4"/>
    <w:rsid w:val="000B79B3"/>
    <w:rsid w:val="002F1587"/>
    <w:rsid w:val="002F1AFA"/>
    <w:rsid w:val="00317490"/>
    <w:rsid w:val="00512041"/>
    <w:rsid w:val="008772DD"/>
    <w:rsid w:val="00A0513B"/>
    <w:rsid w:val="00C659FE"/>
    <w:rsid w:val="00C66517"/>
    <w:rsid w:val="00E724D6"/>
    <w:rsid w:val="00FE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C14DE"/>
  <w15:chartTrackingRefBased/>
  <w15:docId w15:val="{2F0D7018-639F-4004-AC8B-1AADCF42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20D"/>
    <w:pPr>
      <w:spacing w:after="224" w:line="25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1A69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No Spacing"/>
    <w:uiPriority w:val="1"/>
    <w:qFormat/>
    <w:rsid w:val="00512041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knm</dc:creator>
  <cp:keywords/>
  <dc:description/>
  <cp:lastModifiedBy>knm</cp:lastModifiedBy>
  <cp:revision>8</cp:revision>
  <cp:lastPrinted>2026-02-03T05:53:00Z</cp:lastPrinted>
  <dcterms:created xsi:type="dcterms:W3CDTF">2026-02-02T08:50:00Z</dcterms:created>
  <dcterms:modified xsi:type="dcterms:W3CDTF">2026-03-30T06:31:00Z</dcterms:modified>
</cp:coreProperties>
</file>