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0F5" w:rsidRPr="00DE70F5" w:rsidRDefault="00DE70F5" w:rsidP="00DE7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 </w:t>
      </w:r>
    </w:p>
    <w:p w:rsidR="00DE70F5" w:rsidRDefault="00DE70F5" w:rsidP="00DE70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Родительском совете МБДОУ детского сада «Чебурашка»</w:t>
      </w:r>
    </w:p>
    <w:p w:rsidR="00DE70F5" w:rsidRPr="00DE70F5" w:rsidRDefault="00DE70F5" w:rsidP="00DE70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70F5" w:rsidRPr="00DE70F5" w:rsidRDefault="00DE70F5" w:rsidP="00DE70F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7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Общие положения </w:t>
      </w:r>
    </w:p>
    <w:p w:rsidR="00DE70F5" w:rsidRPr="00DE70F5" w:rsidRDefault="00DE70F5" w:rsidP="00DE70F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70F5">
        <w:rPr>
          <w:lang w:eastAsia="ru-RU"/>
        </w:rPr>
        <w:br/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t xml:space="preserve">          1.1. Настоящее положение разработано для МБДОУ детского сада «Чебурашка» (далее — Учреждение) в соответствии с Законом РФ «Об образовании», Семейным кодексом РФ, Порядком организации и осуществления образовательной деятельности по общеобразовательным про</w:t>
      </w:r>
      <w:r>
        <w:rPr>
          <w:rFonts w:ascii="Times New Roman" w:hAnsi="Times New Roman" w:cs="Times New Roman"/>
          <w:sz w:val="28"/>
          <w:szCs w:val="28"/>
          <w:lang w:eastAsia="ru-RU"/>
        </w:rPr>
        <w:t>граммам дошкольного образования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t xml:space="preserve">, Уставом Учреждения.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 1.2. Родительский совет — постоянный, общественный орган самоуправления Учреждения, призванный быть связующим звеном между семьей и детским садом. Родительский совет создается в целях развития и совершенствования образовательного и воспитательного процесса, взаимодействия родительской общественности и Учреждения.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 1.3. Полномочия, структура, порядок формирования и порядок деятельности Родительского совета устанавливаются локальным актом Учреждения - Положением о Родительском совете.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  1.4. Решения Родительского совета рассматриваются на Педагогическом совете и при необходимости на Общем собрании трудового коллектива Учреждения.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 1.5. Изменения и дополнения в настоящее положение вносятся Родительским советом Учреждения и принимаются на его заседании.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  1.6. Срок данного положения не ограничен. Данное положение действует до принятия нового.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   1.7. Родительский совет подотчетен Общему родительскому собранию, которому периодически (не реже двух раз в год) докладывает о выполнении ранее принятых решений.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>2.</w:t>
      </w:r>
      <w:r w:rsidRPr="00DE70F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Основные задачи Родительского совета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   </w:t>
      </w:r>
    </w:p>
    <w:p w:rsidR="00DE70F5" w:rsidRPr="00DE70F5" w:rsidRDefault="00DE70F5" w:rsidP="00DE70F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70F5">
        <w:rPr>
          <w:rFonts w:ascii="Times New Roman" w:hAnsi="Times New Roman" w:cs="Times New Roman"/>
          <w:sz w:val="28"/>
          <w:szCs w:val="28"/>
          <w:lang w:eastAsia="ru-RU"/>
        </w:rPr>
        <w:t xml:space="preserve">           2.1. Основными задачами Родительского совета являются: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совместная работа с Учреждением по реализации </w:t>
      </w:r>
      <w:proofErr w:type="spellStart"/>
      <w:r w:rsidRPr="00DE70F5">
        <w:rPr>
          <w:rFonts w:ascii="Times New Roman" w:hAnsi="Times New Roman" w:cs="Times New Roman"/>
          <w:sz w:val="28"/>
          <w:szCs w:val="28"/>
          <w:lang w:eastAsia="ru-RU"/>
        </w:rPr>
        <w:t>государ-ственной</w:t>
      </w:r>
      <w:proofErr w:type="spellEnd"/>
      <w:r w:rsidRPr="00DE70F5">
        <w:rPr>
          <w:rFonts w:ascii="Times New Roman" w:hAnsi="Times New Roman" w:cs="Times New Roman"/>
          <w:sz w:val="28"/>
          <w:szCs w:val="28"/>
          <w:lang w:eastAsia="ru-RU"/>
        </w:rPr>
        <w:t xml:space="preserve">, региональной, муниципальной политики в области дошкольного образования;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защита прав и интересов воспитанников Учреждения;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защита прав и интересов родителей (законных представите-лей);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рассмотрение и обсуждение основных направлений развития Учреждения;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обсуждение и утверждение дополнительных платных услуг в Учреждении;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оказание посильной помощи в материально-техническом оснащении Учреждения.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• обсуждение новой редакции Устава и других локальных актов Учреждения, касающихся взаимодействия с родительской общественностью, решение вопроса о внесении в них необходимых изменений и дополнений.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>3.</w:t>
      </w:r>
      <w:r w:rsidRPr="00DE70F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Функции Родительского совета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DE70F5" w:rsidRPr="00DE70F5" w:rsidRDefault="00DE70F5" w:rsidP="00DE70F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70F5">
        <w:rPr>
          <w:rFonts w:ascii="Times New Roman" w:hAnsi="Times New Roman" w:cs="Times New Roman"/>
          <w:sz w:val="28"/>
          <w:szCs w:val="28"/>
          <w:lang w:eastAsia="ru-RU"/>
        </w:rPr>
        <w:t xml:space="preserve">           3.1. Родительский совет Учреждения: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знакомится с Уставом и другими локальными актами Учреждения, касающимися взаимодействия с родительской общественностью;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участвует в обсуждении новой редакции Устава и других локальных актов Учреждения, касающихся взаимодействия с родительской общественностью, решает вопрос о внесении в них необходимых изменений и дополнений.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>• рассматривает проблем</w:t>
      </w:r>
      <w:r>
        <w:rPr>
          <w:rFonts w:ascii="Times New Roman" w:hAnsi="Times New Roman" w:cs="Times New Roman"/>
          <w:sz w:val="28"/>
          <w:szCs w:val="28"/>
          <w:lang w:eastAsia="ru-RU"/>
        </w:rPr>
        <w:t>ы организации дополнительных об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t xml:space="preserve">разовательных, оздоровительных услуг воспитанникам, в том числе платных;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заслушивает отчеты заведующего о создании условий для реализации общеобразовательных программ в Учреждении;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участвует в подведении итогов деятельности Учреждения за учебный год по вопросам работы с родительской общественностью;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знакомится с информацией, отчетами педагогических и медицинских работников о состоянии здоровья детей, результатах готовности детей к школьному обучению;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заслушивает доклады, информацию представителей организаций и учреждений, взаимодействующих с Учреждением по вопросам образования и оздоровления воспитанников;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оказывает помощь Учреждению в работе с неблагополучными семьями;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принимает участие в планировании и реализации работы по охране прав и интересов воспитанников и их родителей (законных представителей) во время педагогического процесса в Учреждении;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содействует организации совместных с родителями (законными представителями) мероприятий в Учреждении — родительских собраний, родительских клубов, Дней открытых дверей и др.;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привлекает внебюджетные и спонсорские средства, шефскую помощь заинтересованных организаций для финансовой поддержки Учреждения;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вместе с заведующим Учреждением принимает решение о поощрении, награждении благодарственными письмами наиболее активных представителей родительской общественности.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помогает в организации педагогической пропаганды среди родителей и населения, в организации Общих родительских собраний и родительских конференций по обмену опытом семейного и общественного воспитания,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докладов, лекций для родителей.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>4.</w:t>
      </w:r>
      <w:r w:rsidRPr="00DE70F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Порядок организации деятельности Родительского совета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    4.1. Организационной формой работы Родительского совета являются заседания Родительского совета, которые поводятся не реже 2 раз в год.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  4.2. Заседания Родительского совета правомочны, если на них присутствует не менее половины его состава.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   4.3. В состав Родительского совета входят специально выбранные представители родительской общественности, не менее одного человека от каждой группы.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    4.4. На заседание Родительского совета приглашается заведующая. При необходимости - педагогические, медицинские и другие работники Учреждения, представители общественных организаций, учреждений, родители, представители Учредителя.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Необходимость их приглашения определяется председателем Родительского совета.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Приглашенные на заседание Родительского совета пользуются правом совещательного голоса.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    4.5. Родительский совет выбирает из своего состава председателя, секретаря и казначея сроком на 1 учебный год. В помощь председателю может быть выбран заместитель.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  4.6. Председатель Родительского совета: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организует деятельность Родительского совета;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информирует членов Родительского совета о предстоящем заседании не менее чем за 14 дней до его проведения;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организует подготовку и проведение заседаний Родительского совета, совместно с заведующей;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совместно с заведующей определяет повестку дня Родительского совета;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контролирует выполнение решений Родительского совета;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взаимодействует с председателями Родительских советов групп;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взаимодействует с заведующей Учреждением по вопросам самоуправления.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   4.7. Родительский совет работает по плану, составляющему часть годового плана работы Учреждения.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   4.8. Решение Родительского совета принимается простым большинством голосов. Каждый участник заседания при голосовании имеет один голос. При равном количестве голосов решающим является голос председателя Родительского совета и считается принятым, если за него проголосовало не менее двух третей присутствующих.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   4.9. Организацию выполнения решений Родительского совета осуществляет его председатель совместно с заведующей Учреждением.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 4.10. Непосредственным выполнением решений занимаются ответственные лица, указанные в протоколе заседания Родительского совета. Результаты выполнения решений докладываются Родительскому совету на следующем заседании.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   4.11.Состав Родительского совета утверждается на один год и более.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     4.12. Члены Родительского совета, не принимающие активного участия в его работе, по представлению председателя Родительского совета могут быть отозваны решением Общего родительского собрания до срока перевыборов совета. На их место избираются другие.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>5.</w:t>
      </w:r>
      <w:r w:rsidRPr="00DE70F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Взаимосвязи Родительского совета с органами самоуправления Учреждения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  5.1. Родительский совет организует взаимодействие с другими органами самоуправления Учреждения — Общим собранием трудового коллектива, Педагогическим советом: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через участие представителей Родительского совета в заседаниях Общего собрания трудового коллектива, Педагогического совета Учреждения;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представление на ознакомление Общему собранию трудового коллектива и Педагогическому совету решений, принятых на заседании Родительского совета.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имеет право голоса на Общем собрании трудового коллектива Учреждения.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>6.</w:t>
      </w:r>
      <w:r w:rsidR="001040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Права </w:t>
      </w:r>
      <w:bookmarkStart w:id="0" w:name="_GoBack"/>
      <w:bookmarkEnd w:id="0"/>
      <w:r w:rsidRPr="00DE70F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Родительского совета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     6.1. Родительский совет имеет право: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Вносить предложения заведующей по улучшению работы педагогического, медицинского и обслуживающего персонала. Заведующая дошкольным учреждением рассматривает предложения родительского совета и ставит его в известность о принятых решениях;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Устанавливать связь с соответствующими органами по вопросам оказания помощи детскому саду;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Заслушивать доклады заведующей о состоянии и перспективах работы детского сада и по отдельным вопросам, интересующим родителей;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Разрешать вопросы, связанные с семейным воспитанием детей, отмечать лучших родителей за хорошее воспитание, пропагандировать передовой опыт семейного воспитания;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Присутствовать по приглашению на педагогических, производственных совещаниях, конференциях по дошкольному воспитанию.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Привлекать внебюджетные и спонсорские средства, шефскую помощь заинтересованных организаций для финансовой поддержки МДОУ;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6.2. Каждый член Родительского совета при несогласии с решением последнего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вправе высказать свое мотивированное мнение, которое должно быть занесено в протокол.</w:t>
      </w:r>
    </w:p>
    <w:p w:rsidR="00DE70F5" w:rsidRPr="00DE70F5" w:rsidRDefault="00DE70F5" w:rsidP="00DE70F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>7</w:t>
      </w:r>
      <w:r w:rsidRPr="00DE70F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Обязанности Родительского совета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    7.1. Родительский совет как представительный орган родительской общественности обязан: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помогать детскому саду в его работе и организовывать выполнение всеми родителями законных требований дошкольного учреждения.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    7.2. Каждый член родительского совета имеет определенные обязанности: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председатель Родительского совета – организует и направляет деятельность всех членов Родительского совета, отвечает за выполнение решений, принятых на заседаниях Родительского совета, в установленные сроки, совместно с заведующей определяет неотложные нужды, на которые необходимы дополнительные родительские средства;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заместитель председателя Родительского совета – оказывает помощь председателю во всей его деятельности, доводит до сведения всех родителей детского сада, на общих или групповых родительских собраниях, решения, принятые на заседаниях Родительского совета;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казначей – осуществляет организацию и учёт поступающих средств, согласно принятым решениям на заседаниях Родительского совета, ведёт отчётную документацию о расходовании поступивших средств. Предоставляет информацию и копии документов по первому требованию контролирующих органов, родительской общественности.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члены Родительского совета – доводят до сведения всех родителей детского сада решения, принятые на заседаниях Родительского совета, отвечают за своевременное их выполнение.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>8.</w:t>
      </w:r>
      <w:r w:rsidRPr="00DE70F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Делопроизводство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         8.1.Заседания Родительского совета оформляются протоколом, который подписывается председателем и секретарем Родительского совета.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8.2.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t xml:space="preserve">В протоколе фиксируются: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t xml:space="preserve">дата проведения заседания;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количественное присутствие (отсутствие) членов Родительского совета;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t xml:space="preserve">приглашенные (ФИО, должность);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t xml:space="preserve">повестка дня;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•ход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t xml:space="preserve">обсуждения вопросов;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предложения, рекомендации и замечания членов Родительского совета и приглашенных лиц;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решение.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       8.3. Протоколы подписываются председателем и секретарем Родительского совета.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          8.4. Нумерация протоколов ведется от начала календарного года.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           8.5. Протоколы нумеруются постранично, прошнуровываются, скрепляются печатью МБДОУ и подписью заведующего или лицом, исполняющим обязанности заведующей. </w:t>
      </w:r>
      <w:r w:rsidRPr="00DE70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          8.6. Протоколы Родительских советов хранятся в делах МБДОУ 5 лет, согласно номенклатуре дел. </w:t>
      </w:r>
    </w:p>
    <w:p w:rsidR="00CD6900" w:rsidRPr="00DE70F5" w:rsidRDefault="00CD6900" w:rsidP="00DE70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D6900" w:rsidRPr="00DE70F5" w:rsidSect="00DE70F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2D1189"/>
    <w:multiLevelType w:val="hybridMultilevel"/>
    <w:tmpl w:val="937461E6"/>
    <w:lvl w:ilvl="0" w:tplc="25A6D00A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0F5"/>
    <w:rsid w:val="00104089"/>
    <w:rsid w:val="00CD6900"/>
    <w:rsid w:val="00D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9B25D-B796-4F8A-AF01-B0E6F019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9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1670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2015-12-18T17:22:00Z</dcterms:created>
  <dcterms:modified xsi:type="dcterms:W3CDTF">2015-12-18T17:33:00Z</dcterms:modified>
</cp:coreProperties>
</file>